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6DE0B" w14:textId="7C6B762E" w:rsidR="00B67CA6" w:rsidRPr="00173A42" w:rsidRDefault="00501D33" w:rsidP="00B67CA6">
      <w:pPr>
        <w:spacing w:after="0" w:line="240" w:lineRule="auto"/>
        <w:jc w:val="both"/>
        <w:rPr>
          <w:rFonts w:ascii="TimesNewRomanPSMT" w:hAnsi="TimesNewRomanPSMT" w:cs="TimesNewRomanPSMT"/>
          <w:sz w:val="24"/>
          <w:szCs w:val="24"/>
          <w:lang w:eastAsia="cs-CZ"/>
        </w:rPr>
      </w:pPr>
      <w:r>
        <w:rPr>
          <w:rFonts w:ascii="TimesNewRomanPSMT" w:hAnsi="TimesNewRomanPSMT" w:cs="TimesNewRomanPSMT"/>
          <w:sz w:val="24"/>
          <w:szCs w:val="24"/>
          <w:lang w:eastAsia="cs-CZ"/>
        </w:rPr>
        <w:t>Vážený pan</w:t>
      </w:r>
    </w:p>
    <w:p w14:paraId="386A1361" w14:textId="064588CE" w:rsidR="00350DD5" w:rsidRPr="00350DD5" w:rsidRDefault="00501D33" w:rsidP="00350DD5">
      <w:pPr>
        <w:spacing w:after="0" w:line="240" w:lineRule="auto"/>
        <w:jc w:val="both"/>
        <w:rPr>
          <w:rFonts w:ascii="TimesNewRomanPSMT" w:hAnsi="TimesNewRomanPSMT" w:cs="TimesNewRomanPSMT"/>
          <w:sz w:val="24"/>
          <w:szCs w:val="24"/>
          <w:lang w:eastAsia="cs-CZ"/>
        </w:rPr>
      </w:pPr>
      <w:r w:rsidRPr="00501D33">
        <w:rPr>
          <w:rFonts w:ascii="TimesNewRomanPSMT" w:hAnsi="TimesNewRomanPSMT" w:cs="TimesNewRomanPSMT"/>
          <w:sz w:val="24"/>
          <w:szCs w:val="24"/>
          <w:lang w:eastAsia="cs-CZ"/>
        </w:rPr>
        <w:t xml:space="preserve">JUDr. Jan </w:t>
      </w:r>
      <w:proofErr w:type="spellStart"/>
      <w:r w:rsidRPr="00501D33">
        <w:rPr>
          <w:rFonts w:ascii="TimesNewRomanPSMT" w:hAnsi="TimesNewRomanPSMT" w:cs="TimesNewRomanPSMT"/>
          <w:sz w:val="24"/>
          <w:szCs w:val="24"/>
          <w:lang w:eastAsia="cs-CZ"/>
        </w:rPr>
        <w:t>Kněžínek</w:t>
      </w:r>
      <w:proofErr w:type="spellEnd"/>
      <w:r w:rsidRPr="00501D33">
        <w:rPr>
          <w:rFonts w:ascii="TimesNewRomanPSMT" w:hAnsi="TimesNewRomanPSMT" w:cs="TimesNewRomanPSMT"/>
          <w:sz w:val="24"/>
          <w:szCs w:val="24"/>
          <w:lang w:eastAsia="cs-CZ"/>
        </w:rPr>
        <w:t>, Ph.D.</w:t>
      </w:r>
    </w:p>
    <w:p w14:paraId="78D84DFD" w14:textId="62C0F5A8" w:rsidR="00350DD5" w:rsidRDefault="00501D33" w:rsidP="00350DD5">
      <w:pPr>
        <w:spacing w:after="0" w:line="240" w:lineRule="auto"/>
        <w:jc w:val="both"/>
        <w:rPr>
          <w:rFonts w:ascii="TimesNewRomanPSMT" w:hAnsi="TimesNewRomanPSMT" w:cs="TimesNewRomanPSMT"/>
          <w:sz w:val="24"/>
          <w:szCs w:val="24"/>
          <w:lang w:eastAsia="cs-CZ"/>
        </w:rPr>
      </w:pPr>
      <w:r>
        <w:rPr>
          <w:rFonts w:ascii="TimesNewRomanPSMT" w:hAnsi="TimesNewRomanPSMT" w:cs="TimesNewRomanPSMT"/>
          <w:sz w:val="24"/>
          <w:szCs w:val="24"/>
          <w:lang w:eastAsia="cs-CZ"/>
        </w:rPr>
        <w:t>ministr spravedlnosti</w:t>
      </w:r>
    </w:p>
    <w:p w14:paraId="72EEAA2B" w14:textId="77777777" w:rsidR="00501D33" w:rsidRPr="00501D33" w:rsidRDefault="00501D33" w:rsidP="00501D33">
      <w:pPr>
        <w:spacing w:after="0" w:line="240" w:lineRule="auto"/>
        <w:jc w:val="both"/>
        <w:rPr>
          <w:rFonts w:ascii="TimesNewRomanPSMT" w:hAnsi="TimesNewRomanPSMT" w:cs="TimesNewRomanPSMT"/>
          <w:sz w:val="24"/>
          <w:szCs w:val="24"/>
          <w:lang w:eastAsia="cs-CZ"/>
        </w:rPr>
      </w:pPr>
      <w:r w:rsidRPr="00501D33">
        <w:rPr>
          <w:rFonts w:ascii="TimesNewRomanPSMT" w:hAnsi="TimesNewRomanPSMT" w:cs="TimesNewRomanPSMT"/>
          <w:sz w:val="24"/>
          <w:szCs w:val="24"/>
          <w:lang w:eastAsia="cs-CZ"/>
        </w:rPr>
        <w:t>Ministerstvo spravedlnosti ČR</w:t>
      </w:r>
    </w:p>
    <w:p w14:paraId="49033AF1" w14:textId="3C2F0FE6" w:rsidR="00501D33" w:rsidRPr="00501D33" w:rsidRDefault="00501D33" w:rsidP="00501D33">
      <w:pPr>
        <w:spacing w:after="0" w:line="240" w:lineRule="auto"/>
        <w:jc w:val="both"/>
        <w:rPr>
          <w:rFonts w:ascii="TimesNewRomanPSMT" w:hAnsi="TimesNewRomanPSMT" w:cs="TimesNewRomanPSMT"/>
          <w:sz w:val="24"/>
          <w:szCs w:val="24"/>
          <w:lang w:eastAsia="cs-CZ"/>
        </w:rPr>
      </w:pPr>
      <w:r w:rsidRPr="00501D33">
        <w:rPr>
          <w:rFonts w:ascii="TimesNewRomanPSMT" w:hAnsi="TimesNewRomanPSMT" w:cs="TimesNewRomanPSMT"/>
          <w:sz w:val="24"/>
          <w:szCs w:val="24"/>
          <w:lang w:eastAsia="cs-CZ"/>
        </w:rPr>
        <w:t>Vyšehradská 16</w:t>
      </w:r>
    </w:p>
    <w:p w14:paraId="076F7125" w14:textId="7481ADC3" w:rsidR="00350DD5" w:rsidRDefault="00501D33" w:rsidP="00501D33">
      <w:pPr>
        <w:spacing w:after="0" w:line="240" w:lineRule="auto"/>
        <w:jc w:val="both"/>
        <w:rPr>
          <w:rFonts w:ascii="TimesNewRomanPSMT" w:hAnsi="TimesNewRomanPSMT" w:cs="TimesNewRomanPSMT"/>
          <w:sz w:val="24"/>
          <w:szCs w:val="24"/>
          <w:lang w:eastAsia="cs-CZ"/>
        </w:rPr>
      </w:pPr>
      <w:r w:rsidRPr="00501D33">
        <w:rPr>
          <w:rFonts w:ascii="TimesNewRomanPSMT" w:hAnsi="TimesNewRomanPSMT" w:cs="TimesNewRomanPSMT"/>
          <w:sz w:val="24"/>
          <w:szCs w:val="24"/>
          <w:lang w:eastAsia="cs-CZ"/>
        </w:rPr>
        <w:t>128 10 Praha 2</w:t>
      </w:r>
      <w:r w:rsidR="00B67CA6" w:rsidRPr="00173A42">
        <w:rPr>
          <w:rFonts w:ascii="TimesNewRomanPSMT" w:hAnsi="TimesNewRomanPSMT" w:cs="TimesNewRomanPSMT"/>
          <w:sz w:val="24"/>
          <w:szCs w:val="24"/>
          <w:lang w:eastAsia="cs-CZ"/>
        </w:rPr>
        <w:tab/>
      </w:r>
      <w:r w:rsidR="00B67CA6" w:rsidRPr="00173A42">
        <w:rPr>
          <w:rFonts w:ascii="TimesNewRomanPSMT" w:hAnsi="TimesNewRomanPSMT" w:cs="TimesNewRomanPSMT"/>
          <w:sz w:val="24"/>
          <w:szCs w:val="24"/>
          <w:lang w:eastAsia="cs-CZ"/>
        </w:rPr>
        <w:tab/>
      </w:r>
      <w:r w:rsidR="00B67CA6" w:rsidRPr="00173A42">
        <w:rPr>
          <w:rFonts w:ascii="TimesNewRomanPSMT" w:hAnsi="TimesNewRomanPSMT" w:cs="TimesNewRomanPSMT"/>
          <w:sz w:val="24"/>
          <w:szCs w:val="24"/>
          <w:lang w:eastAsia="cs-CZ"/>
        </w:rPr>
        <w:tab/>
      </w:r>
      <w:r w:rsidR="00B67CA6" w:rsidRPr="00173A42">
        <w:rPr>
          <w:rFonts w:ascii="TimesNewRomanPSMT" w:hAnsi="TimesNewRomanPSMT" w:cs="TimesNewRomanPSMT"/>
          <w:sz w:val="24"/>
          <w:szCs w:val="24"/>
          <w:lang w:eastAsia="cs-CZ"/>
        </w:rPr>
        <w:tab/>
      </w:r>
      <w:r w:rsidR="00B67CA6" w:rsidRPr="00173A42">
        <w:rPr>
          <w:rFonts w:ascii="TimesNewRomanPSMT" w:hAnsi="TimesNewRomanPSMT" w:cs="TimesNewRomanPSMT"/>
          <w:sz w:val="24"/>
          <w:szCs w:val="24"/>
          <w:lang w:eastAsia="cs-CZ"/>
        </w:rPr>
        <w:tab/>
      </w:r>
    </w:p>
    <w:p w14:paraId="43D2A28C" w14:textId="7CD72B89" w:rsidR="00B67CA6" w:rsidRPr="00173A42" w:rsidRDefault="00B67CA6" w:rsidP="00350DD5">
      <w:pPr>
        <w:spacing w:after="0" w:line="240" w:lineRule="auto"/>
        <w:ind w:left="4248" w:firstLine="708"/>
        <w:jc w:val="both"/>
        <w:rPr>
          <w:rFonts w:ascii="TimesNewRomanPSMT" w:hAnsi="TimesNewRomanPSMT" w:cs="TimesNewRomanPSMT"/>
          <w:sz w:val="24"/>
          <w:szCs w:val="24"/>
          <w:lang w:eastAsia="cs-CZ"/>
        </w:rPr>
      </w:pPr>
      <w:r w:rsidRPr="00173A42">
        <w:rPr>
          <w:rFonts w:ascii="TimesNewRomanPSMT" w:hAnsi="TimesNewRomanPSMT" w:cs="TimesNewRomanPSMT"/>
          <w:sz w:val="24"/>
          <w:szCs w:val="24"/>
          <w:lang w:eastAsia="cs-CZ"/>
        </w:rPr>
        <w:t xml:space="preserve">V Brně dne </w:t>
      </w:r>
      <w:r w:rsidR="00501D33">
        <w:rPr>
          <w:rFonts w:ascii="TimesNewRomanPSMT" w:hAnsi="TimesNewRomanPSMT" w:cs="TimesNewRomanPSMT"/>
          <w:sz w:val="24"/>
          <w:szCs w:val="24"/>
          <w:lang w:eastAsia="cs-CZ"/>
        </w:rPr>
        <w:t>2</w:t>
      </w:r>
      <w:r w:rsidR="007A508A">
        <w:rPr>
          <w:rFonts w:ascii="TimesNewRomanPSMT" w:hAnsi="TimesNewRomanPSMT" w:cs="TimesNewRomanPSMT"/>
          <w:sz w:val="24"/>
          <w:szCs w:val="24"/>
          <w:lang w:eastAsia="cs-CZ"/>
        </w:rPr>
        <w:t>3</w:t>
      </w:r>
      <w:r w:rsidRPr="00173A42">
        <w:rPr>
          <w:rFonts w:ascii="TimesNewRomanPSMT" w:hAnsi="TimesNewRomanPSMT" w:cs="TimesNewRomanPSMT"/>
          <w:sz w:val="24"/>
          <w:szCs w:val="24"/>
          <w:lang w:eastAsia="cs-CZ"/>
        </w:rPr>
        <w:t xml:space="preserve">. </w:t>
      </w:r>
      <w:r w:rsidR="00501D33">
        <w:rPr>
          <w:rFonts w:ascii="TimesNewRomanPSMT" w:hAnsi="TimesNewRomanPSMT" w:cs="TimesNewRomanPSMT"/>
          <w:sz w:val="24"/>
          <w:szCs w:val="24"/>
          <w:lang w:eastAsia="cs-CZ"/>
        </w:rPr>
        <w:t>července</w:t>
      </w:r>
      <w:r w:rsidRPr="00173A42">
        <w:rPr>
          <w:rFonts w:ascii="TimesNewRomanPSMT" w:hAnsi="TimesNewRomanPSMT" w:cs="TimesNewRomanPSMT"/>
          <w:sz w:val="24"/>
          <w:szCs w:val="24"/>
          <w:lang w:eastAsia="cs-CZ"/>
        </w:rPr>
        <w:t xml:space="preserve"> </w:t>
      </w:r>
      <w:r w:rsidR="00350DD5">
        <w:rPr>
          <w:rFonts w:ascii="TimesNewRomanPSMT" w:hAnsi="TimesNewRomanPSMT" w:cs="TimesNewRomanPSMT"/>
          <w:sz w:val="24"/>
          <w:szCs w:val="24"/>
          <w:lang w:eastAsia="cs-CZ"/>
        </w:rPr>
        <w:t>2018</w:t>
      </w:r>
    </w:p>
    <w:p w14:paraId="02B2BE5D" w14:textId="0736CE95" w:rsidR="00B67CA6" w:rsidRPr="00173A42" w:rsidRDefault="00E3445B" w:rsidP="00350DD5">
      <w:pPr>
        <w:spacing w:after="0" w:line="240" w:lineRule="auto"/>
        <w:ind w:left="4248" w:firstLine="708"/>
        <w:jc w:val="both"/>
        <w:rPr>
          <w:rFonts w:ascii="TimesNewRomanPSMT" w:hAnsi="TimesNewRomanPSMT" w:cs="TimesNewRomanPSMT"/>
          <w:sz w:val="24"/>
          <w:szCs w:val="24"/>
          <w:lang w:eastAsia="cs-CZ"/>
        </w:rPr>
      </w:pPr>
      <w:proofErr w:type="spellStart"/>
      <w:r>
        <w:rPr>
          <w:rFonts w:ascii="TimesNewRomanPSMT" w:hAnsi="TimesNewRomanPSMT" w:cs="TimesNewRomanPSMT"/>
          <w:sz w:val="24"/>
          <w:szCs w:val="24"/>
          <w:lang w:eastAsia="cs-CZ"/>
        </w:rPr>
        <w:t>Sp</w:t>
      </w:r>
      <w:proofErr w:type="spellEnd"/>
      <w:r>
        <w:rPr>
          <w:rFonts w:ascii="TimesNewRomanPSMT" w:hAnsi="TimesNewRomanPSMT" w:cs="TimesNewRomanPSMT"/>
          <w:sz w:val="24"/>
          <w:szCs w:val="24"/>
          <w:lang w:eastAsia="cs-CZ"/>
        </w:rPr>
        <w:t xml:space="preserve">. zn.: Př. </w:t>
      </w:r>
      <w:r w:rsidR="00B67CA6" w:rsidRPr="00173A42">
        <w:rPr>
          <w:rFonts w:ascii="TimesNewRomanPSMT" w:hAnsi="TimesNewRomanPSMT" w:cs="TimesNewRomanPSMT"/>
          <w:sz w:val="24"/>
          <w:szCs w:val="24"/>
          <w:lang w:eastAsia="cs-CZ"/>
        </w:rPr>
        <w:t xml:space="preserve">ÚS </w:t>
      </w:r>
      <w:r w:rsidR="007A508A">
        <w:rPr>
          <w:rFonts w:ascii="TimesNewRomanPSMT" w:hAnsi="TimesNewRomanPSMT" w:cs="TimesNewRomanPSMT"/>
          <w:sz w:val="24"/>
          <w:szCs w:val="24"/>
          <w:lang w:eastAsia="cs-CZ"/>
        </w:rPr>
        <w:t>33</w:t>
      </w:r>
      <w:r w:rsidR="00B67CA6" w:rsidRPr="00173A42">
        <w:rPr>
          <w:rFonts w:ascii="TimesNewRomanPSMT" w:hAnsi="TimesNewRomanPSMT" w:cs="TimesNewRomanPSMT"/>
          <w:sz w:val="24"/>
          <w:szCs w:val="24"/>
          <w:lang w:eastAsia="cs-CZ"/>
        </w:rPr>
        <w:t>/</w:t>
      </w:r>
      <w:r w:rsidR="00350DD5">
        <w:rPr>
          <w:rFonts w:ascii="TimesNewRomanPSMT" w:hAnsi="TimesNewRomanPSMT" w:cs="TimesNewRomanPSMT"/>
          <w:sz w:val="24"/>
          <w:szCs w:val="24"/>
          <w:lang w:eastAsia="cs-CZ"/>
        </w:rPr>
        <w:t>18</w:t>
      </w:r>
    </w:p>
    <w:p w14:paraId="7B54025E" w14:textId="733195BB" w:rsidR="00B555EE" w:rsidRPr="00350DD5" w:rsidRDefault="00B67CA6" w:rsidP="00350DD5">
      <w:pPr>
        <w:spacing w:after="0" w:line="240" w:lineRule="auto"/>
        <w:ind w:left="4248" w:firstLine="708"/>
        <w:jc w:val="both"/>
        <w:rPr>
          <w:rFonts w:ascii="TimesNewRomanPSMT" w:hAnsi="TimesNewRomanPSMT" w:cs="TimesNewRomanPSMT"/>
          <w:sz w:val="24"/>
          <w:szCs w:val="24"/>
          <w:lang w:eastAsia="cs-CZ"/>
        </w:rPr>
      </w:pPr>
      <w:r w:rsidRPr="00350DD5">
        <w:rPr>
          <w:rFonts w:ascii="TimesNewRomanPSMT" w:hAnsi="TimesNewRomanPSMT" w:cs="TimesNewRomanPSMT"/>
          <w:sz w:val="24"/>
          <w:szCs w:val="24"/>
          <w:lang w:eastAsia="cs-CZ"/>
        </w:rPr>
        <w:t xml:space="preserve">Vaše č. j.: </w:t>
      </w:r>
      <w:r w:rsidR="006A3DA3" w:rsidRPr="006A3DA3">
        <w:rPr>
          <w:rFonts w:ascii="TimesNewRomanPSMT" w:hAnsi="TimesNewRomanPSMT" w:cs="TimesNewRomanPSMT"/>
          <w:sz w:val="24"/>
          <w:szCs w:val="24"/>
          <w:lang w:eastAsia="cs-CZ"/>
        </w:rPr>
        <w:t>23700/18</w:t>
      </w:r>
    </w:p>
    <w:p w14:paraId="0C3F2323" w14:textId="77777777" w:rsidR="00217599" w:rsidRDefault="00217599" w:rsidP="00B555EE">
      <w:pPr>
        <w:spacing w:after="0" w:line="240" w:lineRule="auto"/>
        <w:rPr>
          <w:rFonts w:ascii="Times New Roman" w:eastAsia="Times New Roman" w:hAnsi="Times New Roman"/>
          <w:sz w:val="24"/>
          <w:szCs w:val="24"/>
          <w:lang w:eastAsia="cs-CZ"/>
        </w:rPr>
      </w:pPr>
    </w:p>
    <w:p w14:paraId="3D235191" w14:textId="387CBD3C" w:rsidR="00B67CA6" w:rsidRPr="00173A42" w:rsidRDefault="006A3DA3" w:rsidP="00B555EE">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Vážený pane</w:t>
      </w:r>
      <w:r w:rsidR="00350DD5">
        <w:rPr>
          <w:rFonts w:ascii="Times New Roman" w:eastAsia="Times New Roman" w:hAnsi="Times New Roman"/>
          <w:sz w:val="24"/>
          <w:szCs w:val="24"/>
          <w:lang w:eastAsia="cs-CZ"/>
        </w:rPr>
        <w:t xml:space="preserve"> minist</w:t>
      </w:r>
      <w:r>
        <w:rPr>
          <w:rFonts w:ascii="Times New Roman" w:eastAsia="Times New Roman" w:hAnsi="Times New Roman"/>
          <w:sz w:val="24"/>
          <w:szCs w:val="24"/>
          <w:lang w:eastAsia="cs-CZ"/>
        </w:rPr>
        <w:t>ře</w:t>
      </w:r>
      <w:r w:rsidR="00B67CA6" w:rsidRPr="00173A42">
        <w:rPr>
          <w:rFonts w:ascii="Times New Roman" w:eastAsia="Times New Roman" w:hAnsi="Times New Roman"/>
          <w:sz w:val="24"/>
          <w:szCs w:val="24"/>
          <w:lang w:eastAsia="cs-CZ"/>
        </w:rPr>
        <w:t>,</w:t>
      </w:r>
      <w:bookmarkStart w:id="0" w:name="_GoBack"/>
      <w:bookmarkEnd w:id="0"/>
    </w:p>
    <w:p w14:paraId="0EFD0E7B" w14:textId="77777777" w:rsidR="00B67CA6" w:rsidRPr="00173A42" w:rsidRDefault="00B67CA6" w:rsidP="00B67CA6">
      <w:pPr>
        <w:spacing w:after="0" w:line="240" w:lineRule="auto"/>
        <w:jc w:val="both"/>
        <w:rPr>
          <w:rFonts w:ascii="Times New Roman" w:eastAsia="Times New Roman" w:hAnsi="Times New Roman"/>
          <w:sz w:val="24"/>
          <w:szCs w:val="24"/>
          <w:lang w:eastAsia="cs-CZ"/>
        </w:rPr>
      </w:pPr>
    </w:p>
    <w:p w14:paraId="1D214041" w14:textId="73A72F47" w:rsidR="00592928" w:rsidRDefault="00B67CA6" w:rsidP="0000306E">
      <w:pPr>
        <w:autoSpaceDE w:val="0"/>
        <w:autoSpaceDN w:val="0"/>
        <w:adjustRightInd w:val="0"/>
        <w:spacing w:after="0" w:line="240" w:lineRule="auto"/>
        <w:ind w:firstLine="708"/>
        <w:jc w:val="both"/>
        <w:rPr>
          <w:rFonts w:ascii="Times New Roman" w:eastAsia="Times New Roman" w:hAnsi="Times New Roman"/>
          <w:sz w:val="24"/>
          <w:szCs w:val="24"/>
          <w:lang w:eastAsia="cs-CZ"/>
        </w:rPr>
      </w:pPr>
      <w:r w:rsidRPr="00173A42">
        <w:rPr>
          <w:rFonts w:ascii="Times New Roman" w:hAnsi="Times New Roman"/>
          <w:sz w:val="24"/>
          <w:szCs w:val="24"/>
        </w:rPr>
        <w:t xml:space="preserve">dovoluji si reagovat na návrh </w:t>
      </w:r>
      <w:r w:rsidR="00350DD5">
        <w:rPr>
          <w:rFonts w:ascii="Times New Roman" w:hAnsi="Times New Roman"/>
          <w:sz w:val="24"/>
          <w:szCs w:val="24"/>
        </w:rPr>
        <w:t xml:space="preserve">zákona, </w:t>
      </w:r>
      <w:r w:rsidR="00350DD5" w:rsidRPr="00350DD5">
        <w:rPr>
          <w:rFonts w:ascii="Times New Roman" w:hAnsi="Times New Roman"/>
          <w:sz w:val="24"/>
          <w:szCs w:val="24"/>
        </w:rPr>
        <w:t xml:space="preserve">kterým se mění zákon </w:t>
      </w:r>
      <w:r w:rsidR="006A3DA3" w:rsidRPr="006A3DA3">
        <w:rPr>
          <w:rFonts w:ascii="Times New Roman" w:hAnsi="Times New Roman"/>
          <w:sz w:val="24"/>
          <w:szCs w:val="24"/>
        </w:rPr>
        <w:t>č. 150/2002 Sb., soudní řád správní, ve znění pozdějších předpisů</w:t>
      </w:r>
      <w:r w:rsidR="006A3DA3">
        <w:rPr>
          <w:rFonts w:ascii="Times New Roman" w:hAnsi="Times New Roman"/>
          <w:sz w:val="24"/>
          <w:szCs w:val="24"/>
        </w:rPr>
        <w:t xml:space="preserve">, jenž byl zařazen do připomínkového řízení. </w:t>
      </w:r>
      <w:r w:rsidR="00350DD5">
        <w:rPr>
          <w:rFonts w:ascii="Times New Roman" w:hAnsi="Times New Roman"/>
          <w:sz w:val="24"/>
          <w:szCs w:val="24"/>
        </w:rPr>
        <w:t xml:space="preserve"> </w:t>
      </w:r>
      <w:r w:rsidR="0000306E">
        <w:rPr>
          <w:rFonts w:ascii="Times New Roman" w:hAnsi="Times New Roman"/>
          <w:sz w:val="24"/>
          <w:szCs w:val="24"/>
        </w:rPr>
        <w:t xml:space="preserve">  </w:t>
      </w:r>
    </w:p>
    <w:p w14:paraId="1FAAC09A" w14:textId="77777777" w:rsidR="00740A65" w:rsidRDefault="00740A65" w:rsidP="00740A65">
      <w:pPr>
        <w:autoSpaceDE w:val="0"/>
        <w:autoSpaceDN w:val="0"/>
        <w:adjustRightInd w:val="0"/>
        <w:spacing w:after="0" w:line="240" w:lineRule="auto"/>
        <w:ind w:firstLine="708"/>
        <w:jc w:val="both"/>
        <w:rPr>
          <w:rFonts w:ascii="Times New Roman" w:eastAsia="Times New Roman" w:hAnsi="Times New Roman"/>
          <w:sz w:val="24"/>
          <w:szCs w:val="24"/>
          <w:lang w:eastAsia="cs-CZ"/>
        </w:rPr>
      </w:pPr>
    </w:p>
    <w:p w14:paraId="75B0324C" w14:textId="167E7683" w:rsidR="00592928" w:rsidRDefault="00E3445B" w:rsidP="00AB56E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Následující připomínky</w:t>
      </w:r>
      <w:r w:rsidRPr="00142259">
        <w:rPr>
          <w:rFonts w:ascii="Times New Roman" w:hAnsi="Times New Roman"/>
          <w:sz w:val="24"/>
          <w:szCs w:val="24"/>
        </w:rPr>
        <w:t xml:space="preserve"> předkládám jako své osobní stanovisko</w:t>
      </w:r>
      <w:r>
        <w:rPr>
          <w:rFonts w:ascii="Times New Roman" w:hAnsi="Times New Roman"/>
          <w:sz w:val="24"/>
          <w:szCs w:val="24"/>
        </w:rPr>
        <w:t xml:space="preserve"> předsedy Ústavního soudu, nevyjadřují</w:t>
      </w:r>
      <w:r w:rsidRPr="00142259">
        <w:rPr>
          <w:rFonts w:ascii="Times New Roman" w:hAnsi="Times New Roman"/>
          <w:sz w:val="24"/>
          <w:szCs w:val="24"/>
        </w:rPr>
        <w:t xml:space="preserve"> ná</w:t>
      </w:r>
      <w:r>
        <w:rPr>
          <w:rFonts w:ascii="Times New Roman" w:hAnsi="Times New Roman"/>
          <w:sz w:val="24"/>
          <w:szCs w:val="24"/>
        </w:rPr>
        <w:t xml:space="preserve">zor senátů či ostatních </w:t>
      </w:r>
      <w:r w:rsidRPr="00142259">
        <w:rPr>
          <w:rFonts w:ascii="Times New Roman" w:hAnsi="Times New Roman"/>
          <w:sz w:val="24"/>
          <w:szCs w:val="24"/>
        </w:rPr>
        <w:t>soudců</w:t>
      </w:r>
      <w:r>
        <w:rPr>
          <w:rFonts w:ascii="Times New Roman" w:hAnsi="Times New Roman"/>
          <w:sz w:val="24"/>
          <w:szCs w:val="24"/>
        </w:rPr>
        <w:t xml:space="preserve"> Ústavního soudu, ani </w:t>
      </w:r>
      <w:r w:rsidR="00740A65" w:rsidRPr="00142259">
        <w:rPr>
          <w:rFonts w:ascii="Times New Roman" w:hAnsi="Times New Roman"/>
          <w:sz w:val="24"/>
          <w:szCs w:val="24"/>
        </w:rPr>
        <w:t>n</w:t>
      </w:r>
      <w:r w:rsidR="00740A65">
        <w:rPr>
          <w:rFonts w:ascii="Times New Roman" w:hAnsi="Times New Roman"/>
          <w:sz w:val="24"/>
          <w:szCs w:val="24"/>
        </w:rPr>
        <w:t>ikterak nepředjímají</w:t>
      </w:r>
      <w:r w:rsidR="00740A65" w:rsidRPr="00142259">
        <w:rPr>
          <w:rFonts w:ascii="Times New Roman" w:hAnsi="Times New Roman"/>
          <w:sz w:val="24"/>
          <w:szCs w:val="24"/>
        </w:rPr>
        <w:t xml:space="preserve"> rozhodování Ústavního soud</w:t>
      </w:r>
      <w:r w:rsidR="00740A65">
        <w:rPr>
          <w:rFonts w:ascii="Times New Roman" w:hAnsi="Times New Roman"/>
          <w:sz w:val="24"/>
          <w:szCs w:val="24"/>
        </w:rPr>
        <w:t>u</w:t>
      </w:r>
      <w:r>
        <w:rPr>
          <w:rFonts w:ascii="Times New Roman" w:hAnsi="Times New Roman"/>
          <w:sz w:val="24"/>
          <w:szCs w:val="24"/>
        </w:rPr>
        <w:t xml:space="preserve"> jakožto orgánu ochrany ústavnosti. Připomínky přitom předkládám jako zásadní. </w:t>
      </w:r>
    </w:p>
    <w:p w14:paraId="5E5E1826" w14:textId="77777777" w:rsidR="00E3445B" w:rsidRDefault="00E3445B" w:rsidP="00AB56E6">
      <w:pPr>
        <w:autoSpaceDE w:val="0"/>
        <w:autoSpaceDN w:val="0"/>
        <w:adjustRightInd w:val="0"/>
        <w:spacing w:after="0" w:line="240" w:lineRule="auto"/>
        <w:ind w:firstLine="708"/>
        <w:jc w:val="both"/>
        <w:rPr>
          <w:rFonts w:ascii="Times New Roman" w:hAnsi="Times New Roman"/>
          <w:sz w:val="24"/>
          <w:szCs w:val="24"/>
        </w:rPr>
      </w:pPr>
    </w:p>
    <w:p w14:paraId="4EFB3ADE" w14:textId="7AC9353F" w:rsidR="007C29D5" w:rsidRDefault="00A11CB9" w:rsidP="00AB56E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Předkládaný návrh představuje největší proměnu řízení o kasační stížnosti od ustavení Nejvyššího správního soudu v roce 2003. </w:t>
      </w:r>
      <w:r w:rsidR="007C29D5">
        <w:rPr>
          <w:rFonts w:ascii="Times New Roman" w:hAnsi="Times New Roman"/>
          <w:sz w:val="24"/>
          <w:szCs w:val="24"/>
        </w:rPr>
        <w:t xml:space="preserve">Jakkoli úprava dvou vět § 104a zákona č. 150/2002 Sb., soudního řádu správního, působí velmi jednoduše, může mít zásadní dopady na možnost domoci se práv účastníků soudního řízení správního. Už jen z toho důvodu </w:t>
      </w:r>
      <w:r w:rsidR="003E303F">
        <w:rPr>
          <w:rFonts w:ascii="Times New Roman" w:hAnsi="Times New Roman"/>
          <w:sz w:val="24"/>
          <w:szCs w:val="24"/>
        </w:rPr>
        <w:t>zaráží</w:t>
      </w:r>
      <w:r w:rsidR="007C29D5">
        <w:rPr>
          <w:rFonts w:ascii="Times New Roman" w:hAnsi="Times New Roman"/>
          <w:sz w:val="24"/>
          <w:szCs w:val="24"/>
        </w:rPr>
        <w:t>, že přichází bez širší odborné debaty, že se jedná o poslanecký návrh a že byly umožněny pouhé tři dny k</w:t>
      </w:r>
      <w:r w:rsidR="00D715FE">
        <w:rPr>
          <w:rFonts w:ascii="Times New Roman" w:hAnsi="Times New Roman"/>
          <w:sz w:val="24"/>
          <w:szCs w:val="24"/>
        </w:rPr>
        <w:t xml:space="preserve"> jeho </w:t>
      </w:r>
      <w:r w:rsidR="007C29D5">
        <w:rPr>
          <w:rFonts w:ascii="Times New Roman" w:hAnsi="Times New Roman"/>
          <w:sz w:val="24"/>
          <w:szCs w:val="24"/>
        </w:rPr>
        <w:t xml:space="preserve">připomínkování. Reforma tohoto rozsahu by měla být diskutována, připravována a promýšlena dlouhodoběji. </w:t>
      </w:r>
      <w:r w:rsidR="0099154E">
        <w:rPr>
          <w:rFonts w:ascii="Times New Roman" w:hAnsi="Times New Roman"/>
          <w:sz w:val="24"/>
          <w:szCs w:val="24"/>
        </w:rPr>
        <w:t xml:space="preserve">Zvlášť když je zřejmé, že obdobná změna filozofie mimořádného opravného prostředku je </w:t>
      </w:r>
      <w:r w:rsidR="003E303F">
        <w:rPr>
          <w:rFonts w:ascii="Times New Roman" w:hAnsi="Times New Roman"/>
          <w:sz w:val="24"/>
          <w:szCs w:val="24"/>
        </w:rPr>
        <w:t xml:space="preserve">trvalá a </w:t>
      </w:r>
      <w:r w:rsidR="0099154E">
        <w:rPr>
          <w:rFonts w:ascii="Times New Roman" w:hAnsi="Times New Roman"/>
          <w:sz w:val="24"/>
          <w:szCs w:val="24"/>
        </w:rPr>
        <w:t xml:space="preserve">nevratná. </w:t>
      </w:r>
    </w:p>
    <w:p w14:paraId="7B237E55" w14:textId="1BB26C3B" w:rsidR="003155FF" w:rsidRDefault="003155FF" w:rsidP="00AB56E6">
      <w:pPr>
        <w:autoSpaceDE w:val="0"/>
        <w:autoSpaceDN w:val="0"/>
        <w:adjustRightInd w:val="0"/>
        <w:spacing w:after="0" w:line="240" w:lineRule="auto"/>
        <w:ind w:firstLine="708"/>
        <w:jc w:val="both"/>
        <w:rPr>
          <w:rFonts w:ascii="Times New Roman" w:hAnsi="Times New Roman"/>
          <w:sz w:val="24"/>
          <w:szCs w:val="24"/>
        </w:rPr>
      </w:pPr>
    </w:p>
    <w:p w14:paraId="6788ABE9" w14:textId="1F9CD8B7" w:rsidR="00D35E2B" w:rsidRDefault="0088672E" w:rsidP="00AB56E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Vážený pane ministře, plně rozumím tomu, že Nejvyšší správní soud se potýká s rostoucím nápadem</w:t>
      </w:r>
      <w:r w:rsidR="00D35E2B">
        <w:rPr>
          <w:rFonts w:ascii="Times New Roman" w:hAnsi="Times New Roman"/>
          <w:sz w:val="24"/>
          <w:szCs w:val="24"/>
        </w:rPr>
        <w:t>, čemuž čelí i Nejvyšší soud a Ústavní soud,</w:t>
      </w:r>
      <w:r>
        <w:rPr>
          <w:rFonts w:ascii="Times New Roman" w:hAnsi="Times New Roman"/>
          <w:sz w:val="24"/>
          <w:szCs w:val="24"/>
        </w:rPr>
        <w:t xml:space="preserve"> a zvažuje </w:t>
      </w:r>
      <w:r w:rsidR="001808C4">
        <w:rPr>
          <w:rFonts w:ascii="Times New Roman" w:hAnsi="Times New Roman"/>
          <w:sz w:val="24"/>
          <w:szCs w:val="24"/>
        </w:rPr>
        <w:t xml:space="preserve">různé </w:t>
      </w:r>
      <w:r>
        <w:rPr>
          <w:rFonts w:ascii="Times New Roman" w:hAnsi="Times New Roman"/>
          <w:sz w:val="24"/>
          <w:szCs w:val="24"/>
        </w:rPr>
        <w:t xml:space="preserve">možnosti, jak </w:t>
      </w:r>
      <w:r w:rsidR="001808C4">
        <w:rPr>
          <w:rFonts w:ascii="Times New Roman" w:hAnsi="Times New Roman"/>
          <w:sz w:val="24"/>
          <w:szCs w:val="24"/>
        </w:rPr>
        <w:t xml:space="preserve">na </w:t>
      </w:r>
      <w:r w:rsidR="00D715FE">
        <w:rPr>
          <w:rFonts w:ascii="Times New Roman" w:hAnsi="Times New Roman"/>
          <w:sz w:val="24"/>
          <w:szCs w:val="24"/>
        </w:rPr>
        <w:t>tuto situaci</w:t>
      </w:r>
      <w:r w:rsidR="001808C4">
        <w:rPr>
          <w:rFonts w:ascii="Times New Roman" w:hAnsi="Times New Roman"/>
          <w:sz w:val="24"/>
          <w:szCs w:val="24"/>
        </w:rPr>
        <w:t xml:space="preserve"> reagovat</w:t>
      </w:r>
      <w:r>
        <w:rPr>
          <w:rFonts w:ascii="Times New Roman" w:hAnsi="Times New Roman"/>
          <w:sz w:val="24"/>
          <w:szCs w:val="24"/>
        </w:rPr>
        <w:t xml:space="preserve">. Má zdrženlivost vůči předloženému návrhu zákona pramení z obavy, že tíhu důsledků předkládané reformy ponese </w:t>
      </w:r>
      <w:r w:rsidR="00D715FE">
        <w:rPr>
          <w:rFonts w:ascii="Times New Roman" w:hAnsi="Times New Roman"/>
          <w:sz w:val="24"/>
          <w:szCs w:val="24"/>
        </w:rPr>
        <w:t xml:space="preserve">zprostředkovaně </w:t>
      </w:r>
      <w:r>
        <w:rPr>
          <w:rFonts w:ascii="Times New Roman" w:hAnsi="Times New Roman"/>
          <w:sz w:val="24"/>
          <w:szCs w:val="24"/>
        </w:rPr>
        <w:t xml:space="preserve">Ústavní soud. </w:t>
      </w:r>
      <w:r w:rsidR="00D35E2B">
        <w:rPr>
          <w:rFonts w:ascii="Times New Roman" w:hAnsi="Times New Roman"/>
          <w:sz w:val="24"/>
          <w:szCs w:val="24"/>
        </w:rPr>
        <w:t>Tyto úvahy nejsou nijak spekulativní, ale vycházejí z dlouhodobé zkušenosti související s dovolacím řízením před Nejvyšším soudem. Ostatně i n</w:t>
      </w:r>
      <w:r w:rsidR="003B3482">
        <w:rPr>
          <w:rFonts w:ascii="Times New Roman" w:hAnsi="Times New Roman"/>
          <w:sz w:val="24"/>
          <w:szCs w:val="24"/>
        </w:rPr>
        <w:t xml:space="preserve">ávrh zákona se na několika místech na </w:t>
      </w:r>
      <w:r w:rsidR="00D35E2B">
        <w:rPr>
          <w:rFonts w:ascii="Times New Roman" w:hAnsi="Times New Roman"/>
          <w:sz w:val="24"/>
          <w:szCs w:val="24"/>
        </w:rPr>
        <w:t>tento mimořádný opravný prostředek odvolává</w:t>
      </w:r>
      <w:r w:rsidR="00D715FE">
        <w:rPr>
          <w:rFonts w:ascii="Times New Roman" w:hAnsi="Times New Roman"/>
          <w:sz w:val="24"/>
          <w:szCs w:val="24"/>
        </w:rPr>
        <w:t xml:space="preserve">, k tomuto srovnání přistupuje i </w:t>
      </w:r>
      <w:r w:rsidR="003A32E4">
        <w:rPr>
          <w:rFonts w:ascii="Times New Roman" w:hAnsi="Times New Roman"/>
          <w:sz w:val="24"/>
          <w:szCs w:val="24"/>
        </w:rPr>
        <w:t>komentářová literatura</w:t>
      </w:r>
      <w:r w:rsidR="00D35E2B">
        <w:rPr>
          <w:rFonts w:ascii="Times New Roman" w:hAnsi="Times New Roman"/>
          <w:sz w:val="24"/>
          <w:szCs w:val="24"/>
        </w:rPr>
        <w:t xml:space="preserve">. </w:t>
      </w:r>
      <w:r w:rsidR="003B3482">
        <w:rPr>
          <w:rFonts w:ascii="Times New Roman" w:hAnsi="Times New Roman"/>
          <w:sz w:val="24"/>
          <w:szCs w:val="24"/>
        </w:rPr>
        <w:t>Z</w:t>
      </w:r>
      <w:r w:rsidR="00D715FE">
        <w:rPr>
          <w:rFonts w:ascii="Times New Roman" w:hAnsi="Times New Roman"/>
          <w:sz w:val="24"/>
          <w:szCs w:val="24"/>
        </w:rPr>
        <w:t xml:space="preserve"> příslušné </w:t>
      </w:r>
      <w:r w:rsidR="003B3482">
        <w:rPr>
          <w:rFonts w:ascii="Times New Roman" w:hAnsi="Times New Roman"/>
          <w:sz w:val="24"/>
          <w:szCs w:val="24"/>
        </w:rPr>
        <w:t xml:space="preserve">judikatury Ústavního soudu </w:t>
      </w:r>
      <w:r w:rsidR="00D35E2B">
        <w:rPr>
          <w:rFonts w:ascii="Times New Roman" w:hAnsi="Times New Roman"/>
          <w:sz w:val="24"/>
          <w:szCs w:val="24"/>
        </w:rPr>
        <w:t xml:space="preserve">je </w:t>
      </w:r>
      <w:r w:rsidR="003B3482">
        <w:rPr>
          <w:rFonts w:ascii="Times New Roman" w:hAnsi="Times New Roman"/>
          <w:sz w:val="24"/>
          <w:szCs w:val="24"/>
        </w:rPr>
        <w:t xml:space="preserve">zřejmé, že filtrace nápadu prostřednictvím </w:t>
      </w:r>
      <w:r w:rsidR="00E50BC9">
        <w:rPr>
          <w:rFonts w:ascii="Times New Roman" w:hAnsi="Times New Roman"/>
          <w:sz w:val="24"/>
          <w:szCs w:val="24"/>
        </w:rPr>
        <w:t>podmínek bezvadnosti a přípustnosti dovolání možná usnadnilo vyřizování nápadu Nejvyšš</w:t>
      </w:r>
      <w:r w:rsidR="001808C4">
        <w:rPr>
          <w:rFonts w:ascii="Times New Roman" w:hAnsi="Times New Roman"/>
          <w:sz w:val="24"/>
          <w:szCs w:val="24"/>
        </w:rPr>
        <w:t>ímu soudu, ale zároveň vedla</w:t>
      </w:r>
      <w:r w:rsidR="00E50BC9">
        <w:rPr>
          <w:rFonts w:ascii="Times New Roman" w:hAnsi="Times New Roman"/>
          <w:sz w:val="24"/>
          <w:szCs w:val="24"/>
        </w:rPr>
        <w:t xml:space="preserve"> k nárůstu </w:t>
      </w:r>
      <w:r w:rsidR="00D715FE">
        <w:rPr>
          <w:rFonts w:ascii="Times New Roman" w:hAnsi="Times New Roman"/>
          <w:sz w:val="24"/>
          <w:szCs w:val="24"/>
        </w:rPr>
        <w:t xml:space="preserve">souvisejících </w:t>
      </w:r>
      <w:r w:rsidR="00E50BC9">
        <w:rPr>
          <w:rFonts w:ascii="Times New Roman" w:hAnsi="Times New Roman"/>
          <w:sz w:val="24"/>
          <w:szCs w:val="24"/>
        </w:rPr>
        <w:t xml:space="preserve">ústavních stížností. </w:t>
      </w:r>
    </w:p>
    <w:p w14:paraId="58B736DD" w14:textId="77777777" w:rsidR="00D35E2B" w:rsidRDefault="00D35E2B" w:rsidP="00AB56E6">
      <w:pPr>
        <w:autoSpaceDE w:val="0"/>
        <w:autoSpaceDN w:val="0"/>
        <w:adjustRightInd w:val="0"/>
        <w:spacing w:after="0" w:line="240" w:lineRule="auto"/>
        <w:ind w:firstLine="708"/>
        <w:jc w:val="both"/>
        <w:rPr>
          <w:rFonts w:ascii="Times New Roman" w:hAnsi="Times New Roman"/>
          <w:sz w:val="24"/>
          <w:szCs w:val="24"/>
        </w:rPr>
      </w:pPr>
    </w:p>
    <w:p w14:paraId="74F4D9E9" w14:textId="1FDCB6AE" w:rsidR="005712BB" w:rsidRDefault="00E50BC9" w:rsidP="00AB56E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Odhlédneme-li od </w:t>
      </w:r>
      <w:r w:rsidR="004E4644">
        <w:rPr>
          <w:rFonts w:ascii="Times New Roman" w:hAnsi="Times New Roman"/>
          <w:sz w:val="24"/>
          <w:szCs w:val="24"/>
        </w:rPr>
        <w:t xml:space="preserve">rozsáhlé </w:t>
      </w:r>
      <w:r>
        <w:rPr>
          <w:rFonts w:ascii="Times New Roman" w:hAnsi="Times New Roman"/>
          <w:sz w:val="24"/>
          <w:szCs w:val="24"/>
        </w:rPr>
        <w:t xml:space="preserve">rozhodovací činnosti senátů, potom jenom plénum Ústavního soudu se zabývalo ústavností </w:t>
      </w:r>
      <w:r w:rsidR="006956C4">
        <w:rPr>
          <w:rFonts w:ascii="Times New Roman" w:hAnsi="Times New Roman"/>
          <w:sz w:val="24"/>
          <w:szCs w:val="24"/>
        </w:rPr>
        <w:t xml:space="preserve">řízení o dovolání poprvé </w:t>
      </w:r>
      <w:r w:rsidR="006956C4" w:rsidRPr="006956C4">
        <w:rPr>
          <w:rFonts w:ascii="Times New Roman" w:hAnsi="Times New Roman"/>
          <w:sz w:val="24"/>
          <w:szCs w:val="24"/>
        </w:rPr>
        <w:t>nález</w:t>
      </w:r>
      <w:r w:rsidR="006956C4">
        <w:rPr>
          <w:rFonts w:ascii="Times New Roman" w:hAnsi="Times New Roman"/>
          <w:sz w:val="24"/>
          <w:szCs w:val="24"/>
        </w:rPr>
        <w:t>em</w:t>
      </w:r>
      <w:r w:rsidR="006956C4" w:rsidRPr="006956C4">
        <w:rPr>
          <w:rFonts w:ascii="Times New Roman" w:hAnsi="Times New Roman"/>
          <w:sz w:val="24"/>
          <w:szCs w:val="24"/>
        </w:rPr>
        <w:t xml:space="preserve"> </w:t>
      </w:r>
      <w:proofErr w:type="spellStart"/>
      <w:r w:rsidR="006956C4" w:rsidRPr="006956C4">
        <w:rPr>
          <w:rFonts w:ascii="Times New Roman" w:hAnsi="Times New Roman"/>
          <w:sz w:val="24"/>
          <w:szCs w:val="24"/>
        </w:rPr>
        <w:t>sp</w:t>
      </w:r>
      <w:proofErr w:type="spellEnd"/>
      <w:r w:rsidR="006956C4" w:rsidRPr="006956C4">
        <w:rPr>
          <w:rFonts w:ascii="Times New Roman" w:hAnsi="Times New Roman"/>
          <w:sz w:val="24"/>
          <w:szCs w:val="24"/>
        </w:rPr>
        <w:t xml:space="preserve">. zn. </w:t>
      </w:r>
      <w:proofErr w:type="spellStart"/>
      <w:r w:rsidR="006956C4" w:rsidRPr="006956C4">
        <w:rPr>
          <w:rFonts w:ascii="Times New Roman" w:hAnsi="Times New Roman"/>
          <w:sz w:val="24"/>
          <w:szCs w:val="24"/>
        </w:rPr>
        <w:t>Pl</w:t>
      </w:r>
      <w:proofErr w:type="spellEnd"/>
      <w:r w:rsidR="006956C4" w:rsidRPr="006956C4">
        <w:rPr>
          <w:rFonts w:ascii="Times New Roman" w:hAnsi="Times New Roman"/>
          <w:sz w:val="24"/>
          <w:szCs w:val="24"/>
        </w:rPr>
        <w:t xml:space="preserve">. ÚS </w:t>
      </w:r>
      <w:r w:rsidR="006956C4" w:rsidRPr="006956C4">
        <w:rPr>
          <w:rFonts w:ascii="Times New Roman" w:hAnsi="Times New Roman"/>
          <w:sz w:val="24"/>
          <w:szCs w:val="24"/>
        </w:rPr>
        <w:lastRenderedPageBreak/>
        <w:t>1/03</w:t>
      </w:r>
      <w:r w:rsidR="006956C4">
        <w:rPr>
          <w:rFonts w:ascii="Times New Roman" w:hAnsi="Times New Roman"/>
          <w:sz w:val="24"/>
          <w:szCs w:val="24"/>
        </w:rPr>
        <w:t xml:space="preserve"> již </w:t>
      </w:r>
      <w:r w:rsidR="00FF2926">
        <w:rPr>
          <w:rFonts w:ascii="Times New Roman" w:hAnsi="Times New Roman"/>
          <w:sz w:val="24"/>
          <w:szCs w:val="24"/>
        </w:rPr>
        <w:t xml:space="preserve">dne </w:t>
      </w:r>
      <w:r w:rsidR="006956C4">
        <w:rPr>
          <w:rFonts w:ascii="Times New Roman" w:hAnsi="Times New Roman"/>
          <w:sz w:val="24"/>
          <w:szCs w:val="24"/>
        </w:rPr>
        <w:t xml:space="preserve">11. 2. 2004, </w:t>
      </w:r>
      <w:r w:rsidR="00FF2926">
        <w:rPr>
          <w:rFonts w:ascii="Times New Roman" w:hAnsi="Times New Roman"/>
          <w:sz w:val="24"/>
          <w:szCs w:val="24"/>
        </w:rPr>
        <w:t xml:space="preserve">následně </w:t>
      </w:r>
      <w:r w:rsidR="00FF2926" w:rsidRPr="00FF2926">
        <w:rPr>
          <w:rFonts w:ascii="Times New Roman" w:hAnsi="Times New Roman"/>
          <w:sz w:val="24"/>
          <w:szCs w:val="24"/>
        </w:rPr>
        <w:t>nález</w:t>
      </w:r>
      <w:r w:rsidR="00FF2926">
        <w:rPr>
          <w:rFonts w:ascii="Times New Roman" w:hAnsi="Times New Roman"/>
          <w:sz w:val="24"/>
          <w:szCs w:val="24"/>
        </w:rPr>
        <w:t>em</w:t>
      </w:r>
      <w:r w:rsidR="00FF2926" w:rsidRPr="00FF2926">
        <w:rPr>
          <w:rFonts w:ascii="Times New Roman" w:hAnsi="Times New Roman"/>
          <w:sz w:val="24"/>
          <w:szCs w:val="24"/>
        </w:rPr>
        <w:t xml:space="preserve"> </w:t>
      </w:r>
      <w:proofErr w:type="spellStart"/>
      <w:r w:rsidR="00FF2926" w:rsidRPr="00FF2926">
        <w:rPr>
          <w:rFonts w:ascii="Times New Roman" w:hAnsi="Times New Roman"/>
          <w:sz w:val="24"/>
          <w:szCs w:val="24"/>
        </w:rPr>
        <w:t>sp</w:t>
      </w:r>
      <w:proofErr w:type="spellEnd"/>
      <w:r w:rsidR="00FF2926" w:rsidRPr="00FF2926">
        <w:rPr>
          <w:rFonts w:ascii="Times New Roman" w:hAnsi="Times New Roman"/>
          <w:sz w:val="24"/>
          <w:szCs w:val="24"/>
        </w:rPr>
        <w:t xml:space="preserve">. zn. </w:t>
      </w:r>
      <w:proofErr w:type="spellStart"/>
      <w:r w:rsidR="00FF2926">
        <w:rPr>
          <w:rFonts w:ascii="Times New Roman" w:hAnsi="Times New Roman"/>
          <w:sz w:val="24"/>
          <w:szCs w:val="24"/>
        </w:rPr>
        <w:t>Pl</w:t>
      </w:r>
      <w:proofErr w:type="spellEnd"/>
      <w:r w:rsidR="00FF2926">
        <w:rPr>
          <w:rFonts w:ascii="Times New Roman" w:hAnsi="Times New Roman"/>
          <w:sz w:val="24"/>
          <w:szCs w:val="24"/>
        </w:rPr>
        <w:t>. ÚS 29/11 ze dne 21. 2. 2012, posléze stanoviskem</w:t>
      </w:r>
      <w:r w:rsidR="00FF2926" w:rsidRPr="00FF2926">
        <w:rPr>
          <w:rFonts w:ascii="Times New Roman" w:hAnsi="Times New Roman"/>
          <w:sz w:val="24"/>
          <w:szCs w:val="24"/>
        </w:rPr>
        <w:t xml:space="preserve"> pléna </w:t>
      </w:r>
      <w:proofErr w:type="spellStart"/>
      <w:r w:rsidR="00FF2926" w:rsidRPr="00FF2926">
        <w:rPr>
          <w:rFonts w:ascii="Times New Roman" w:hAnsi="Times New Roman"/>
          <w:sz w:val="24"/>
          <w:szCs w:val="24"/>
        </w:rPr>
        <w:t>sp</w:t>
      </w:r>
      <w:proofErr w:type="spellEnd"/>
      <w:r w:rsidR="00FF2926" w:rsidRPr="00FF2926">
        <w:rPr>
          <w:rFonts w:ascii="Times New Roman" w:hAnsi="Times New Roman"/>
          <w:sz w:val="24"/>
          <w:szCs w:val="24"/>
        </w:rPr>
        <w:t xml:space="preserve">. zn. </w:t>
      </w:r>
      <w:proofErr w:type="spellStart"/>
      <w:r w:rsidR="00FF2926" w:rsidRPr="00FF2926">
        <w:rPr>
          <w:rFonts w:ascii="Times New Roman" w:hAnsi="Times New Roman"/>
          <w:sz w:val="24"/>
          <w:szCs w:val="24"/>
        </w:rPr>
        <w:t>Pl.ÚS</w:t>
      </w:r>
      <w:proofErr w:type="spellEnd"/>
      <w:r w:rsidR="00FF2926" w:rsidRPr="00FF2926">
        <w:rPr>
          <w:rFonts w:ascii="Times New Roman" w:hAnsi="Times New Roman"/>
          <w:sz w:val="24"/>
          <w:szCs w:val="24"/>
        </w:rPr>
        <w:t>-st. 38/14 ze dne 4. 3. 2014</w:t>
      </w:r>
      <w:r w:rsidR="00FF2926">
        <w:rPr>
          <w:rFonts w:ascii="Times New Roman" w:hAnsi="Times New Roman"/>
          <w:sz w:val="24"/>
          <w:szCs w:val="24"/>
        </w:rPr>
        <w:t xml:space="preserve"> a naposledy </w:t>
      </w:r>
      <w:r w:rsidR="006956C4">
        <w:rPr>
          <w:rFonts w:ascii="Times New Roman" w:hAnsi="Times New Roman"/>
          <w:sz w:val="24"/>
          <w:szCs w:val="24"/>
        </w:rPr>
        <w:t xml:space="preserve">v loňském roce stanoviskem pléna </w:t>
      </w:r>
      <w:proofErr w:type="spellStart"/>
      <w:r w:rsidR="006956C4" w:rsidRPr="006956C4">
        <w:rPr>
          <w:rFonts w:ascii="Times New Roman" w:hAnsi="Times New Roman"/>
          <w:sz w:val="24"/>
          <w:szCs w:val="24"/>
        </w:rPr>
        <w:t>sp</w:t>
      </w:r>
      <w:proofErr w:type="spellEnd"/>
      <w:r w:rsidR="006956C4" w:rsidRPr="006956C4">
        <w:rPr>
          <w:rFonts w:ascii="Times New Roman" w:hAnsi="Times New Roman"/>
          <w:sz w:val="24"/>
          <w:szCs w:val="24"/>
        </w:rPr>
        <w:t xml:space="preserve">. zn. </w:t>
      </w:r>
      <w:proofErr w:type="spellStart"/>
      <w:r w:rsidR="006956C4" w:rsidRPr="006956C4">
        <w:rPr>
          <w:rFonts w:ascii="Times New Roman" w:hAnsi="Times New Roman"/>
          <w:sz w:val="24"/>
          <w:szCs w:val="24"/>
        </w:rPr>
        <w:t>Pl.ÚS</w:t>
      </w:r>
      <w:proofErr w:type="spellEnd"/>
      <w:r w:rsidR="006956C4">
        <w:rPr>
          <w:rFonts w:ascii="Times New Roman" w:hAnsi="Times New Roman"/>
          <w:sz w:val="24"/>
          <w:szCs w:val="24"/>
        </w:rPr>
        <w:t xml:space="preserve">-st. 45/16 ze dne 28. 11. 2017. Aktuálně leží před plénem další návrh na zrušení příslušné části úpravy </w:t>
      </w:r>
      <w:r w:rsidR="00D715FE">
        <w:rPr>
          <w:rFonts w:ascii="Times New Roman" w:hAnsi="Times New Roman"/>
          <w:sz w:val="24"/>
          <w:szCs w:val="24"/>
        </w:rPr>
        <w:t>obsažené v zákoně č.</w:t>
      </w:r>
      <w:r w:rsidR="00D715FE" w:rsidRPr="00D715FE">
        <w:rPr>
          <w:rFonts w:ascii="Times New Roman" w:hAnsi="Times New Roman"/>
          <w:sz w:val="24"/>
          <w:szCs w:val="24"/>
        </w:rPr>
        <w:t xml:space="preserve"> 99/1963 Sb.</w:t>
      </w:r>
      <w:r w:rsidR="00D715FE">
        <w:rPr>
          <w:rFonts w:ascii="Times New Roman" w:hAnsi="Times New Roman"/>
          <w:sz w:val="24"/>
          <w:szCs w:val="24"/>
        </w:rPr>
        <w:t>, o</w:t>
      </w:r>
      <w:r w:rsidR="00D715FE" w:rsidRPr="00D715FE">
        <w:rPr>
          <w:rFonts w:ascii="Times New Roman" w:hAnsi="Times New Roman"/>
          <w:sz w:val="24"/>
          <w:szCs w:val="24"/>
        </w:rPr>
        <w:t>bčanský soudní řád</w:t>
      </w:r>
      <w:r w:rsidR="006956C4">
        <w:rPr>
          <w:rFonts w:ascii="Times New Roman" w:hAnsi="Times New Roman"/>
          <w:sz w:val="24"/>
          <w:szCs w:val="24"/>
        </w:rPr>
        <w:t xml:space="preserve">. </w:t>
      </w:r>
      <w:r w:rsidR="004E4644">
        <w:rPr>
          <w:rFonts w:ascii="Times New Roman" w:hAnsi="Times New Roman"/>
          <w:sz w:val="24"/>
          <w:szCs w:val="24"/>
        </w:rPr>
        <w:t xml:space="preserve">Jedná se tedy o otázku, která zatěžuje soudní soustavu už druhou dekádu. </w:t>
      </w:r>
    </w:p>
    <w:p w14:paraId="4DB3C7AD" w14:textId="42300BE5" w:rsidR="002B2F50" w:rsidRDefault="002B2F50" w:rsidP="00AB56E6">
      <w:pPr>
        <w:autoSpaceDE w:val="0"/>
        <w:autoSpaceDN w:val="0"/>
        <w:adjustRightInd w:val="0"/>
        <w:spacing w:after="0" w:line="240" w:lineRule="auto"/>
        <w:ind w:firstLine="708"/>
        <w:jc w:val="both"/>
        <w:rPr>
          <w:rFonts w:ascii="Times New Roman" w:hAnsi="Times New Roman"/>
          <w:sz w:val="24"/>
          <w:szCs w:val="24"/>
        </w:rPr>
      </w:pPr>
    </w:p>
    <w:p w14:paraId="1F7E912F" w14:textId="77777777" w:rsidR="00FF2926" w:rsidRDefault="00FF2926" w:rsidP="00FF292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Problematičnost vztahu ústavní stížnosti a dovolání se promítla i do judikatury Evropského soudu pro lidská práva vůči České republice. Tato oblast v ní figuruje hned po nepřiměřené délce řízení jako druhá nejpočetnější (počínaje rozsudkem ve věci </w:t>
      </w:r>
      <w:proofErr w:type="spellStart"/>
      <w:r w:rsidRPr="00EF786C">
        <w:rPr>
          <w:rFonts w:ascii="Times New Roman" w:hAnsi="Times New Roman"/>
          <w:i/>
          <w:sz w:val="24"/>
          <w:szCs w:val="24"/>
        </w:rPr>
        <w:t>Běleš</w:t>
      </w:r>
      <w:proofErr w:type="spellEnd"/>
      <w:r w:rsidRPr="00EF786C">
        <w:rPr>
          <w:rFonts w:ascii="Times New Roman" w:hAnsi="Times New Roman"/>
          <w:i/>
          <w:sz w:val="24"/>
          <w:szCs w:val="24"/>
        </w:rPr>
        <w:t xml:space="preserve"> a ostatní proti České republice</w:t>
      </w:r>
      <w:r>
        <w:rPr>
          <w:rFonts w:ascii="Times New Roman" w:hAnsi="Times New Roman"/>
          <w:sz w:val="24"/>
          <w:szCs w:val="24"/>
        </w:rPr>
        <w:t xml:space="preserve"> ze dne 12. 11. 2002, stížnost č. </w:t>
      </w:r>
      <w:r w:rsidRPr="00B010ED">
        <w:rPr>
          <w:rFonts w:ascii="Times New Roman" w:hAnsi="Times New Roman"/>
          <w:sz w:val="24"/>
          <w:szCs w:val="24"/>
        </w:rPr>
        <w:t>47273/99</w:t>
      </w:r>
      <w:r>
        <w:rPr>
          <w:rFonts w:ascii="Times New Roman" w:hAnsi="Times New Roman"/>
          <w:sz w:val="24"/>
          <w:szCs w:val="24"/>
        </w:rPr>
        <w:t xml:space="preserve">, konče rozsudkem ve věci </w:t>
      </w:r>
      <w:r>
        <w:rPr>
          <w:rFonts w:ascii="Times New Roman" w:hAnsi="Times New Roman"/>
          <w:i/>
          <w:sz w:val="24"/>
          <w:szCs w:val="24"/>
        </w:rPr>
        <w:t>Lošťák proti České republice</w:t>
      </w:r>
      <w:r>
        <w:rPr>
          <w:rFonts w:ascii="Times New Roman" w:hAnsi="Times New Roman"/>
          <w:sz w:val="24"/>
          <w:szCs w:val="24"/>
        </w:rPr>
        <w:t xml:space="preserve"> ze dne </w:t>
      </w:r>
      <w:r w:rsidRPr="00B010ED">
        <w:rPr>
          <w:rFonts w:ascii="Times New Roman" w:hAnsi="Times New Roman"/>
          <w:sz w:val="24"/>
          <w:szCs w:val="24"/>
        </w:rPr>
        <w:t xml:space="preserve">19. </w:t>
      </w:r>
      <w:r>
        <w:rPr>
          <w:rFonts w:ascii="Times New Roman" w:hAnsi="Times New Roman"/>
          <w:sz w:val="24"/>
          <w:szCs w:val="24"/>
        </w:rPr>
        <w:t xml:space="preserve">12. </w:t>
      </w:r>
      <w:r w:rsidRPr="00B010ED">
        <w:rPr>
          <w:rFonts w:ascii="Times New Roman" w:hAnsi="Times New Roman"/>
          <w:sz w:val="24"/>
          <w:szCs w:val="24"/>
        </w:rPr>
        <w:t>2013</w:t>
      </w:r>
      <w:r>
        <w:rPr>
          <w:rFonts w:ascii="Times New Roman" w:hAnsi="Times New Roman"/>
          <w:sz w:val="24"/>
          <w:szCs w:val="24"/>
        </w:rPr>
        <w:t xml:space="preserve">, stížnost č. 380/11). </w:t>
      </w:r>
    </w:p>
    <w:p w14:paraId="484523E3" w14:textId="77777777" w:rsidR="00FF2926" w:rsidRDefault="00FF2926" w:rsidP="00AB56E6">
      <w:pPr>
        <w:autoSpaceDE w:val="0"/>
        <w:autoSpaceDN w:val="0"/>
        <w:adjustRightInd w:val="0"/>
        <w:spacing w:after="0" w:line="240" w:lineRule="auto"/>
        <w:ind w:firstLine="708"/>
        <w:jc w:val="both"/>
        <w:rPr>
          <w:rFonts w:ascii="Times New Roman" w:hAnsi="Times New Roman"/>
          <w:sz w:val="24"/>
          <w:szCs w:val="24"/>
        </w:rPr>
      </w:pPr>
    </w:p>
    <w:p w14:paraId="129C8E0B" w14:textId="7D7E6FC6" w:rsidR="00665D0B" w:rsidRDefault="00D715FE" w:rsidP="00E673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Uvedeným dopadům do judikatury se </w:t>
      </w:r>
      <w:r w:rsidR="00FF2926">
        <w:rPr>
          <w:rFonts w:ascii="Times New Roman" w:hAnsi="Times New Roman"/>
          <w:sz w:val="24"/>
          <w:szCs w:val="24"/>
        </w:rPr>
        <w:t xml:space="preserve">nelze </w:t>
      </w:r>
      <w:r w:rsidR="002B2F50">
        <w:rPr>
          <w:rFonts w:ascii="Times New Roman" w:hAnsi="Times New Roman"/>
          <w:sz w:val="24"/>
          <w:szCs w:val="24"/>
        </w:rPr>
        <w:t>divit</w:t>
      </w:r>
      <w:r w:rsidR="00FF2926">
        <w:rPr>
          <w:rFonts w:ascii="Times New Roman" w:hAnsi="Times New Roman"/>
          <w:sz w:val="24"/>
          <w:szCs w:val="24"/>
        </w:rPr>
        <w:t xml:space="preserve">. </w:t>
      </w:r>
      <w:r>
        <w:rPr>
          <w:rFonts w:ascii="Times New Roman" w:hAnsi="Times New Roman"/>
          <w:sz w:val="24"/>
          <w:szCs w:val="24"/>
        </w:rPr>
        <w:t>J</w:t>
      </w:r>
      <w:r w:rsidR="00FF2926">
        <w:rPr>
          <w:rFonts w:ascii="Times New Roman" w:hAnsi="Times New Roman"/>
          <w:sz w:val="24"/>
          <w:szCs w:val="24"/>
        </w:rPr>
        <w:t xml:space="preserve">udikatura </w:t>
      </w:r>
      <w:r>
        <w:rPr>
          <w:rFonts w:ascii="Times New Roman" w:hAnsi="Times New Roman"/>
          <w:sz w:val="24"/>
          <w:szCs w:val="24"/>
        </w:rPr>
        <w:t xml:space="preserve">Nejvyššího soudu </w:t>
      </w:r>
      <w:r w:rsidR="002B2F50">
        <w:rPr>
          <w:rFonts w:ascii="Times New Roman" w:hAnsi="Times New Roman"/>
          <w:sz w:val="24"/>
          <w:szCs w:val="24"/>
        </w:rPr>
        <w:t>byla v mnohém nepředvídatelná, protože byla založena na neurčitých právních pojmech, stěžovatelé neměli vodítko, kdy musí tento mimořádný právní prostředek vyčerpat, aby se mohli obrátit na Ústavní soud, kumuloval</w:t>
      </w:r>
      <w:r w:rsidR="00FF2926">
        <w:rPr>
          <w:rFonts w:ascii="Times New Roman" w:hAnsi="Times New Roman"/>
          <w:sz w:val="24"/>
          <w:szCs w:val="24"/>
        </w:rPr>
        <w:t xml:space="preserve">o se zkoumání </w:t>
      </w:r>
      <w:r w:rsidR="002B2F50">
        <w:rPr>
          <w:rFonts w:ascii="Times New Roman" w:hAnsi="Times New Roman"/>
          <w:sz w:val="24"/>
          <w:szCs w:val="24"/>
        </w:rPr>
        <w:t>bezvadnosti, přípustnosti a důvodnosti</w:t>
      </w:r>
      <w:r w:rsidR="00FF2926">
        <w:rPr>
          <w:rFonts w:ascii="Times New Roman" w:hAnsi="Times New Roman"/>
          <w:sz w:val="24"/>
          <w:szCs w:val="24"/>
        </w:rPr>
        <w:t xml:space="preserve"> dovolání</w:t>
      </w:r>
      <w:r w:rsidR="002B2F50">
        <w:rPr>
          <w:rFonts w:ascii="Times New Roman" w:hAnsi="Times New Roman"/>
          <w:sz w:val="24"/>
          <w:szCs w:val="24"/>
        </w:rPr>
        <w:t xml:space="preserve">. Tyto </w:t>
      </w:r>
      <w:r w:rsidR="00665D0B">
        <w:rPr>
          <w:rFonts w:ascii="Times New Roman" w:hAnsi="Times New Roman"/>
          <w:sz w:val="24"/>
          <w:szCs w:val="24"/>
        </w:rPr>
        <w:t xml:space="preserve">všechny </w:t>
      </w:r>
      <w:r w:rsidR="002B2F50">
        <w:rPr>
          <w:rFonts w:ascii="Times New Roman" w:hAnsi="Times New Roman"/>
          <w:sz w:val="24"/>
          <w:szCs w:val="24"/>
        </w:rPr>
        <w:t>„ingredience“</w:t>
      </w:r>
      <w:r w:rsidR="002F2EE0">
        <w:rPr>
          <w:rFonts w:ascii="Times New Roman" w:hAnsi="Times New Roman"/>
          <w:sz w:val="24"/>
          <w:szCs w:val="24"/>
        </w:rPr>
        <w:t xml:space="preserve"> můžeme </w:t>
      </w:r>
      <w:r w:rsidR="003B360B">
        <w:rPr>
          <w:rFonts w:ascii="Times New Roman" w:hAnsi="Times New Roman"/>
          <w:sz w:val="24"/>
          <w:szCs w:val="24"/>
        </w:rPr>
        <w:t xml:space="preserve">v různé míře </w:t>
      </w:r>
      <w:r w:rsidR="002F2EE0">
        <w:rPr>
          <w:rFonts w:ascii="Times New Roman" w:hAnsi="Times New Roman"/>
          <w:sz w:val="24"/>
          <w:szCs w:val="24"/>
        </w:rPr>
        <w:t xml:space="preserve">nalézt i v případě </w:t>
      </w:r>
      <w:r>
        <w:rPr>
          <w:rFonts w:ascii="Times New Roman" w:hAnsi="Times New Roman"/>
          <w:sz w:val="24"/>
          <w:szCs w:val="24"/>
        </w:rPr>
        <w:t xml:space="preserve">úpravy přijatelnosti </w:t>
      </w:r>
      <w:r w:rsidR="002F2EE0">
        <w:rPr>
          <w:rFonts w:ascii="Times New Roman" w:hAnsi="Times New Roman"/>
          <w:sz w:val="24"/>
          <w:szCs w:val="24"/>
        </w:rPr>
        <w:t>kasační stížnosti</w:t>
      </w:r>
      <w:r w:rsidR="00665D0B">
        <w:rPr>
          <w:rFonts w:ascii="Times New Roman" w:hAnsi="Times New Roman"/>
          <w:sz w:val="24"/>
          <w:szCs w:val="24"/>
        </w:rPr>
        <w:t xml:space="preserve"> generálně rozšiřované</w:t>
      </w:r>
      <w:r w:rsidR="003B360B">
        <w:rPr>
          <w:rFonts w:ascii="Times New Roman" w:hAnsi="Times New Roman"/>
          <w:sz w:val="24"/>
          <w:szCs w:val="24"/>
        </w:rPr>
        <w:t xml:space="preserve"> nad rámec věcí mezinárodní ochrany</w:t>
      </w:r>
      <w:r w:rsidR="00665D0B">
        <w:rPr>
          <w:rFonts w:ascii="Times New Roman" w:hAnsi="Times New Roman"/>
          <w:sz w:val="24"/>
          <w:szCs w:val="24"/>
        </w:rPr>
        <w:t xml:space="preserve">. </w:t>
      </w:r>
      <w:r w:rsidR="00E67371">
        <w:rPr>
          <w:rFonts w:ascii="Times New Roman" w:hAnsi="Times New Roman"/>
          <w:sz w:val="24"/>
          <w:szCs w:val="24"/>
        </w:rPr>
        <w:t>Není taky dáno najisto, zda bude muset stěžovatel vyčerpat kasační stížnost před tím, než se obrátí na Ústavní soud ve smyslu § 75 zákona č.</w:t>
      </w:r>
      <w:r w:rsidR="00E67371" w:rsidRPr="001A3B27">
        <w:rPr>
          <w:rFonts w:ascii="Times New Roman" w:hAnsi="Times New Roman"/>
          <w:sz w:val="24"/>
          <w:szCs w:val="24"/>
        </w:rPr>
        <w:t xml:space="preserve"> 182/1993 Sb.</w:t>
      </w:r>
      <w:r w:rsidR="00E67371">
        <w:rPr>
          <w:rFonts w:ascii="Times New Roman" w:hAnsi="Times New Roman"/>
          <w:sz w:val="24"/>
          <w:szCs w:val="24"/>
        </w:rPr>
        <w:t>, o Ústavním soudu.</w:t>
      </w:r>
    </w:p>
    <w:p w14:paraId="3452865F" w14:textId="77777777" w:rsidR="00665D0B" w:rsidRDefault="00665D0B" w:rsidP="002B2F50">
      <w:pPr>
        <w:autoSpaceDE w:val="0"/>
        <w:autoSpaceDN w:val="0"/>
        <w:adjustRightInd w:val="0"/>
        <w:spacing w:after="0" w:line="240" w:lineRule="auto"/>
        <w:ind w:firstLine="708"/>
        <w:jc w:val="both"/>
        <w:rPr>
          <w:rFonts w:ascii="Times New Roman" w:hAnsi="Times New Roman"/>
          <w:sz w:val="24"/>
          <w:szCs w:val="24"/>
        </w:rPr>
      </w:pPr>
    </w:p>
    <w:p w14:paraId="73A1115E" w14:textId="38B8F743" w:rsidR="00665D0B" w:rsidRDefault="006B2D2C" w:rsidP="002B2F5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Důvodová zpráva poukazuje na skutečnost, že Ústavní soud akceptoval rozhodnutí Nejvyššího správního soudu o nepřijatelnosti dle § 104a s.</w:t>
      </w:r>
      <w:r w:rsidR="00A13FF9">
        <w:rPr>
          <w:rFonts w:ascii="Times New Roman" w:hAnsi="Times New Roman"/>
          <w:sz w:val="24"/>
          <w:szCs w:val="24"/>
        </w:rPr>
        <w:t xml:space="preserve"> </w:t>
      </w:r>
      <w:r>
        <w:rPr>
          <w:rFonts w:ascii="Times New Roman" w:hAnsi="Times New Roman"/>
          <w:sz w:val="24"/>
          <w:szCs w:val="24"/>
        </w:rPr>
        <w:t>ř.</w:t>
      </w:r>
      <w:r w:rsidR="00A13FF9">
        <w:rPr>
          <w:rFonts w:ascii="Times New Roman" w:hAnsi="Times New Roman"/>
          <w:sz w:val="24"/>
          <w:szCs w:val="24"/>
        </w:rPr>
        <w:t xml:space="preserve"> </w:t>
      </w:r>
      <w:r>
        <w:rPr>
          <w:rFonts w:ascii="Times New Roman" w:hAnsi="Times New Roman"/>
          <w:sz w:val="24"/>
          <w:szCs w:val="24"/>
        </w:rPr>
        <w:t xml:space="preserve">s. </w:t>
      </w:r>
      <w:r w:rsidR="001D08DF">
        <w:rPr>
          <w:rFonts w:ascii="Times New Roman" w:hAnsi="Times New Roman"/>
          <w:sz w:val="24"/>
          <w:szCs w:val="24"/>
        </w:rPr>
        <w:t>Aniž bych předjímal budoucí rozhodování Ústavního soudu, domnívám se, že nelze snadno klást rovnítko mezi touto dosavadní judikaturou vztahující se k </w:t>
      </w:r>
      <w:r w:rsidR="003B360B">
        <w:rPr>
          <w:rFonts w:ascii="Times New Roman" w:hAnsi="Times New Roman"/>
          <w:sz w:val="24"/>
          <w:szCs w:val="24"/>
        </w:rPr>
        <w:t>mezinárodní ochraně</w:t>
      </w:r>
      <w:r w:rsidR="001D08DF">
        <w:rPr>
          <w:rFonts w:ascii="Times New Roman" w:hAnsi="Times New Roman"/>
          <w:sz w:val="24"/>
          <w:szCs w:val="24"/>
        </w:rPr>
        <w:t xml:space="preserve"> a možným náhledem na přijatelnost kasační stížnosti jako takové. Samotná důvodová zpráva uvádí, že Ústavní soud (v </w:t>
      </w:r>
      <w:r w:rsidR="001D08DF" w:rsidRPr="001D08DF">
        <w:rPr>
          <w:rFonts w:ascii="Times New Roman" w:hAnsi="Times New Roman"/>
          <w:sz w:val="24"/>
          <w:szCs w:val="24"/>
        </w:rPr>
        <w:t xml:space="preserve">usnesení </w:t>
      </w:r>
      <w:proofErr w:type="spellStart"/>
      <w:r w:rsidR="001D08DF" w:rsidRPr="001D08DF">
        <w:rPr>
          <w:rFonts w:ascii="Times New Roman" w:hAnsi="Times New Roman"/>
          <w:sz w:val="24"/>
          <w:szCs w:val="24"/>
        </w:rPr>
        <w:t>sp</w:t>
      </w:r>
      <w:proofErr w:type="spellEnd"/>
      <w:r w:rsidR="001D08DF" w:rsidRPr="001D08DF">
        <w:rPr>
          <w:rFonts w:ascii="Times New Roman" w:hAnsi="Times New Roman"/>
          <w:sz w:val="24"/>
          <w:szCs w:val="24"/>
        </w:rPr>
        <w:t>. zn. III. ÚS 529/07 ze dne 29. 3. 2007</w:t>
      </w:r>
      <w:r w:rsidR="001D08DF">
        <w:rPr>
          <w:rFonts w:ascii="Times New Roman" w:hAnsi="Times New Roman"/>
          <w:sz w:val="24"/>
          <w:szCs w:val="24"/>
        </w:rPr>
        <w:t>) přihlédl k tomu, že právo azylu nelze považovat za právo nárokové.</w:t>
      </w:r>
      <w:r w:rsidR="0075574F">
        <w:rPr>
          <w:rFonts w:ascii="Times New Roman" w:hAnsi="Times New Roman"/>
          <w:sz w:val="24"/>
          <w:szCs w:val="24"/>
        </w:rPr>
        <w:t xml:space="preserve"> Navíc </w:t>
      </w:r>
      <w:r w:rsidR="00704E98">
        <w:rPr>
          <w:rFonts w:ascii="Times New Roman" w:hAnsi="Times New Roman"/>
          <w:sz w:val="24"/>
          <w:szCs w:val="24"/>
        </w:rPr>
        <w:t>se jedná o početně zcela zanedbatelnou agendu.</w:t>
      </w:r>
      <w:r w:rsidR="001D08DF">
        <w:rPr>
          <w:rFonts w:ascii="Times New Roman" w:hAnsi="Times New Roman"/>
          <w:sz w:val="24"/>
          <w:szCs w:val="24"/>
        </w:rPr>
        <w:t xml:space="preserve"> Proto nelze mechanicky extrapolovat ze závěru, že v oblasti mezinárodní ochrany </w:t>
      </w:r>
      <w:r w:rsidR="00724F89">
        <w:rPr>
          <w:rFonts w:ascii="Times New Roman" w:hAnsi="Times New Roman"/>
          <w:sz w:val="24"/>
          <w:szCs w:val="24"/>
        </w:rPr>
        <w:t>může být přijatelnost kasační stížnosti s</w:t>
      </w:r>
      <w:r w:rsidR="00E3445B">
        <w:rPr>
          <w:rFonts w:ascii="Times New Roman" w:hAnsi="Times New Roman"/>
          <w:sz w:val="24"/>
          <w:szCs w:val="24"/>
        </w:rPr>
        <w:t xml:space="preserve">ouladná s ústavním pořádkem, širší </w:t>
      </w:r>
      <w:r w:rsidR="00724F89">
        <w:rPr>
          <w:rFonts w:ascii="Times New Roman" w:hAnsi="Times New Roman"/>
          <w:sz w:val="24"/>
          <w:szCs w:val="24"/>
        </w:rPr>
        <w:t xml:space="preserve">závěr, že tak tomu může být ve všech oblastech správního práva.  </w:t>
      </w:r>
    </w:p>
    <w:p w14:paraId="6CBB3314" w14:textId="64A37576" w:rsidR="001D08DF" w:rsidRDefault="001D08DF" w:rsidP="002B2F50">
      <w:pPr>
        <w:autoSpaceDE w:val="0"/>
        <w:autoSpaceDN w:val="0"/>
        <w:adjustRightInd w:val="0"/>
        <w:spacing w:after="0" w:line="240" w:lineRule="auto"/>
        <w:ind w:firstLine="708"/>
        <w:jc w:val="both"/>
        <w:rPr>
          <w:rFonts w:ascii="Times New Roman" w:hAnsi="Times New Roman"/>
          <w:sz w:val="24"/>
          <w:szCs w:val="24"/>
        </w:rPr>
      </w:pPr>
    </w:p>
    <w:p w14:paraId="76B8E0FE" w14:textId="1D3FDA4C" w:rsidR="00704E98" w:rsidRDefault="00704E98" w:rsidP="00AB56E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Vážený pane ministře, i kdybychom odhlédli od zkušenosti s formulací podmínek dovolání, předkládaný návrh jde proti systémové hierarchii výstavby opravných prostředků. </w:t>
      </w:r>
      <w:r w:rsidR="00CF0065">
        <w:rPr>
          <w:rFonts w:ascii="Times New Roman" w:hAnsi="Times New Roman"/>
          <w:sz w:val="24"/>
          <w:szCs w:val="24"/>
        </w:rPr>
        <w:t>S jejich vysokým počtem v českém právním řádu by se měla jejich propustnost směrem nahoru zužovat. Nynější návrh však povede k opačnému efektu – Nejvyšší správní soud připustí k meritornímu přezkoumání jen malý počet kasačních stížností a zbytek odmítne</w:t>
      </w:r>
      <w:r>
        <w:rPr>
          <w:rFonts w:ascii="Times New Roman" w:hAnsi="Times New Roman"/>
          <w:sz w:val="24"/>
          <w:szCs w:val="24"/>
        </w:rPr>
        <w:t xml:space="preserve"> </w:t>
      </w:r>
      <w:r w:rsidR="00CF0065">
        <w:rPr>
          <w:rFonts w:ascii="Times New Roman" w:hAnsi="Times New Roman"/>
          <w:sz w:val="24"/>
          <w:szCs w:val="24"/>
        </w:rPr>
        <w:t xml:space="preserve">usnesením. V dnešní </w:t>
      </w:r>
      <w:r w:rsidR="00F406CD">
        <w:rPr>
          <w:rFonts w:ascii="Times New Roman" w:hAnsi="Times New Roman"/>
          <w:sz w:val="24"/>
          <w:szCs w:val="24"/>
        </w:rPr>
        <w:t xml:space="preserve">situaci </w:t>
      </w:r>
      <w:r w:rsidR="00CF0065">
        <w:rPr>
          <w:rFonts w:ascii="Times New Roman" w:hAnsi="Times New Roman"/>
          <w:sz w:val="24"/>
          <w:szCs w:val="24"/>
        </w:rPr>
        <w:t>mohl stěžovatel, byť neúspěšný, odcházet s meritorním rozhodnutím, které ho mohlo svým odůvodněním odradit od dalš</w:t>
      </w:r>
      <w:r w:rsidR="00F406CD">
        <w:rPr>
          <w:rFonts w:ascii="Times New Roman" w:hAnsi="Times New Roman"/>
          <w:sz w:val="24"/>
          <w:szCs w:val="24"/>
        </w:rPr>
        <w:t xml:space="preserve">ího podávání ústavní stížnosti. Po prosazované reformě však stěžovatel obdrží stručné usnesení o tom, že jeho věc má </w:t>
      </w:r>
      <w:r w:rsidR="003B360B">
        <w:rPr>
          <w:rFonts w:ascii="Times New Roman" w:hAnsi="Times New Roman"/>
          <w:sz w:val="24"/>
          <w:szCs w:val="24"/>
        </w:rPr>
        <w:t>„</w:t>
      </w:r>
      <w:r w:rsidR="00F406CD">
        <w:rPr>
          <w:rFonts w:ascii="Times New Roman" w:hAnsi="Times New Roman"/>
          <w:sz w:val="24"/>
          <w:szCs w:val="24"/>
        </w:rPr>
        <w:t>nedostatečný význam</w:t>
      </w:r>
      <w:r w:rsidR="003B360B">
        <w:rPr>
          <w:rFonts w:ascii="Times New Roman" w:hAnsi="Times New Roman"/>
          <w:sz w:val="24"/>
          <w:szCs w:val="24"/>
        </w:rPr>
        <w:t>“</w:t>
      </w:r>
      <w:r w:rsidR="00F406CD">
        <w:rPr>
          <w:rFonts w:ascii="Times New Roman" w:hAnsi="Times New Roman"/>
          <w:sz w:val="24"/>
          <w:szCs w:val="24"/>
        </w:rPr>
        <w:t>. Je vysoce pravděpodo</w:t>
      </w:r>
      <w:r w:rsidR="00674512">
        <w:rPr>
          <w:rFonts w:ascii="Times New Roman" w:hAnsi="Times New Roman"/>
          <w:sz w:val="24"/>
          <w:szCs w:val="24"/>
        </w:rPr>
        <w:t>bné, že s takovým závěrem se ne</w:t>
      </w:r>
      <w:r w:rsidR="00F406CD">
        <w:rPr>
          <w:rFonts w:ascii="Times New Roman" w:hAnsi="Times New Roman"/>
          <w:sz w:val="24"/>
          <w:szCs w:val="24"/>
        </w:rPr>
        <w:t xml:space="preserve">spokojí a obrátí se na Ústavní soud. V dnešní situaci se Ústavní soud zabývá malým počtem meritorních rozhodnutí Nejvyššího správního soudu, po reformě </w:t>
      </w:r>
      <w:r w:rsidR="00647F98">
        <w:rPr>
          <w:rFonts w:ascii="Times New Roman" w:hAnsi="Times New Roman"/>
          <w:sz w:val="24"/>
          <w:szCs w:val="24"/>
        </w:rPr>
        <w:t xml:space="preserve">může </w:t>
      </w:r>
      <w:r w:rsidR="00F406CD">
        <w:rPr>
          <w:rFonts w:ascii="Times New Roman" w:hAnsi="Times New Roman"/>
          <w:sz w:val="24"/>
          <w:szCs w:val="24"/>
        </w:rPr>
        <w:t xml:space="preserve">čelit záplavě usnesení, řešících pouze to, zda má napadená věc dostatečnou závažnost nebo ne. </w:t>
      </w:r>
      <w:r w:rsidR="003F7D13">
        <w:rPr>
          <w:rFonts w:ascii="Times New Roman" w:hAnsi="Times New Roman"/>
          <w:sz w:val="24"/>
          <w:szCs w:val="24"/>
        </w:rPr>
        <w:t>S rozšířením této praxe navíc hrozí riziko nejednotnosti rozhodování</w:t>
      </w:r>
      <w:r w:rsidR="008D5F3F">
        <w:rPr>
          <w:rFonts w:ascii="Times New Roman" w:hAnsi="Times New Roman"/>
          <w:sz w:val="24"/>
          <w:szCs w:val="24"/>
        </w:rPr>
        <w:t xml:space="preserve"> jednotlivých senátů</w:t>
      </w:r>
      <w:r w:rsidR="00674512">
        <w:rPr>
          <w:rFonts w:ascii="Times New Roman" w:hAnsi="Times New Roman"/>
          <w:sz w:val="24"/>
          <w:szCs w:val="24"/>
        </w:rPr>
        <w:t xml:space="preserve"> Nejvyššího správního soudu</w:t>
      </w:r>
      <w:r w:rsidR="003F7D13">
        <w:rPr>
          <w:rFonts w:ascii="Times New Roman" w:hAnsi="Times New Roman"/>
          <w:sz w:val="24"/>
          <w:szCs w:val="24"/>
        </w:rPr>
        <w:t>, jež byla rovněž předmětem kritiky Ústavního soudu u nenárokového dovolání.</w:t>
      </w:r>
      <w:r w:rsidR="00674512">
        <w:rPr>
          <w:rFonts w:ascii="Times New Roman" w:hAnsi="Times New Roman"/>
          <w:sz w:val="24"/>
          <w:szCs w:val="24"/>
        </w:rPr>
        <w:t xml:space="preserve"> Těžištěm meritorního přezkumu rozhodování krajských soudů o žalobách podle s. ř. s. se stane Ústavní soud v řízení o ústavní stížnosti.</w:t>
      </w:r>
      <w:r w:rsidR="003F7D13">
        <w:rPr>
          <w:rFonts w:ascii="Times New Roman" w:hAnsi="Times New Roman"/>
          <w:sz w:val="24"/>
          <w:szCs w:val="24"/>
        </w:rPr>
        <w:t xml:space="preserve"> </w:t>
      </w:r>
    </w:p>
    <w:p w14:paraId="46E9172C" w14:textId="77777777" w:rsidR="008D5F3F" w:rsidRDefault="008D5F3F" w:rsidP="00AB56E6">
      <w:pPr>
        <w:autoSpaceDE w:val="0"/>
        <w:autoSpaceDN w:val="0"/>
        <w:adjustRightInd w:val="0"/>
        <w:spacing w:after="0" w:line="240" w:lineRule="auto"/>
        <w:ind w:firstLine="708"/>
        <w:jc w:val="both"/>
        <w:rPr>
          <w:rFonts w:ascii="Times New Roman" w:hAnsi="Times New Roman"/>
          <w:sz w:val="24"/>
          <w:szCs w:val="24"/>
        </w:rPr>
      </w:pPr>
    </w:p>
    <w:p w14:paraId="3E8F13F0" w14:textId="19E0F51F" w:rsidR="00FF301B" w:rsidRDefault="00647F98" w:rsidP="00FF301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Na základě výše řečeného považuji rozšíření možnosti odmítnout kasační stížnost </w:t>
      </w:r>
      <w:r w:rsidR="008D5F3F">
        <w:rPr>
          <w:rFonts w:ascii="Times New Roman" w:hAnsi="Times New Roman"/>
          <w:sz w:val="24"/>
          <w:szCs w:val="24"/>
        </w:rPr>
        <w:t xml:space="preserve">usnesením </w:t>
      </w:r>
      <w:r>
        <w:rPr>
          <w:rFonts w:ascii="Times New Roman" w:hAnsi="Times New Roman"/>
          <w:sz w:val="24"/>
          <w:szCs w:val="24"/>
        </w:rPr>
        <w:t xml:space="preserve">z důvodu nepřijatelnosti </w:t>
      </w:r>
      <w:r w:rsidR="008D5F3F">
        <w:rPr>
          <w:rFonts w:ascii="Times New Roman" w:hAnsi="Times New Roman"/>
          <w:sz w:val="24"/>
          <w:szCs w:val="24"/>
        </w:rPr>
        <w:t>z</w:t>
      </w:r>
      <w:r>
        <w:rPr>
          <w:rFonts w:ascii="Times New Roman" w:hAnsi="Times New Roman"/>
          <w:sz w:val="24"/>
          <w:szCs w:val="24"/>
        </w:rPr>
        <w:t>a příliš hrubý nástroj filtrace nápadu. K takovémuto kroku by měl zákonodárce přistoupit</w:t>
      </w:r>
      <w:r w:rsidR="00FF301B">
        <w:rPr>
          <w:rFonts w:ascii="Times New Roman" w:hAnsi="Times New Roman"/>
          <w:sz w:val="24"/>
          <w:szCs w:val="24"/>
        </w:rPr>
        <w:t>:</w:t>
      </w:r>
      <w:r>
        <w:rPr>
          <w:rFonts w:ascii="Times New Roman" w:hAnsi="Times New Roman"/>
          <w:sz w:val="24"/>
          <w:szCs w:val="24"/>
        </w:rPr>
        <w:t xml:space="preserve"> a) po důkladnější analýze širších dopadů</w:t>
      </w:r>
      <w:r w:rsidR="00B465DF">
        <w:rPr>
          <w:rFonts w:ascii="Times New Roman" w:hAnsi="Times New Roman"/>
          <w:sz w:val="24"/>
          <w:szCs w:val="24"/>
        </w:rPr>
        <w:t>,</w:t>
      </w:r>
      <w:r>
        <w:rPr>
          <w:rFonts w:ascii="Times New Roman" w:hAnsi="Times New Roman"/>
          <w:sz w:val="24"/>
          <w:szCs w:val="24"/>
        </w:rPr>
        <w:t xml:space="preserve"> včetně </w:t>
      </w:r>
      <w:r w:rsidR="00FF301B">
        <w:rPr>
          <w:rFonts w:ascii="Times New Roman" w:hAnsi="Times New Roman"/>
          <w:sz w:val="24"/>
          <w:szCs w:val="24"/>
        </w:rPr>
        <w:t xml:space="preserve">úspěšnosti kritéria nepřijatelnosti v oblasti mezinárodní ochrany a včetně předpokladu </w:t>
      </w:r>
      <w:r>
        <w:rPr>
          <w:rFonts w:ascii="Times New Roman" w:hAnsi="Times New Roman"/>
          <w:sz w:val="24"/>
          <w:szCs w:val="24"/>
        </w:rPr>
        <w:t xml:space="preserve">dopadů na Ústavní soud, b) jako ke krajnímu řešení po </w:t>
      </w:r>
      <w:r w:rsidR="00B465DF">
        <w:rPr>
          <w:rFonts w:ascii="Times New Roman" w:hAnsi="Times New Roman"/>
          <w:sz w:val="24"/>
          <w:szCs w:val="24"/>
        </w:rPr>
        <w:t>vyčerpání</w:t>
      </w:r>
      <w:r w:rsidR="008D5F3F">
        <w:rPr>
          <w:rFonts w:ascii="Times New Roman" w:hAnsi="Times New Roman"/>
          <w:sz w:val="24"/>
          <w:szCs w:val="24"/>
        </w:rPr>
        <w:t xml:space="preserve"> méně přísných omezení</w:t>
      </w:r>
      <w:r>
        <w:rPr>
          <w:rFonts w:ascii="Times New Roman" w:hAnsi="Times New Roman"/>
          <w:sz w:val="24"/>
          <w:szCs w:val="24"/>
        </w:rPr>
        <w:t xml:space="preserve">. </w:t>
      </w:r>
      <w:r w:rsidR="00FF301B">
        <w:rPr>
          <w:rFonts w:ascii="Times New Roman" w:hAnsi="Times New Roman"/>
          <w:sz w:val="24"/>
          <w:szCs w:val="24"/>
        </w:rPr>
        <w:t xml:space="preserve">Dosavadní využívání nepřijatelnosti ve věcech mezinárodní ochrany už bylo podrobeno akademickému zkoumání. Závěry </w:t>
      </w:r>
      <w:r w:rsidR="008D5F3F">
        <w:rPr>
          <w:rFonts w:ascii="Times New Roman" w:hAnsi="Times New Roman"/>
          <w:sz w:val="24"/>
          <w:szCs w:val="24"/>
        </w:rPr>
        <w:t xml:space="preserve">posledního takového výzkumu </w:t>
      </w:r>
      <w:r w:rsidR="00FF301B">
        <w:rPr>
          <w:rFonts w:ascii="Times New Roman" w:hAnsi="Times New Roman"/>
          <w:sz w:val="24"/>
          <w:szCs w:val="24"/>
        </w:rPr>
        <w:t>jsou následující (</w:t>
      </w:r>
      <w:proofErr w:type="spellStart"/>
      <w:r w:rsidR="00FF301B">
        <w:rPr>
          <w:rFonts w:ascii="Times New Roman" w:hAnsi="Times New Roman"/>
          <w:sz w:val="24"/>
          <w:szCs w:val="24"/>
        </w:rPr>
        <w:t>Bobák</w:t>
      </w:r>
      <w:proofErr w:type="spellEnd"/>
      <w:r w:rsidR="00FF301B">
        <w:rPr>
          <w:rFonts w:ascii="Times New Roman" w:hAnsi="Times New Roman"/>
          <w:sz w:val="24"/>
          <w:szCs w:val="24"/>
        </w:rPr>
        <w:t>, M. a Háje</w:t>
      </w:r>
      <w:r w:rsidR="00AE4D4A">
        <w:rPr>
          <w:rFonts w:ascii="Times New Roman" w:hAnsi="Times New Roman"/>
          <w:sz w:val="24"/>
          <w:szCs w:val="24"/>
        </w:rPr>
        <w:t>k</w:t>
      </w:r>
      <w:r w:rsidR="00FF301B">
        <w:rPr>
          <w:rFonts w:ascii="Times New Roman" w:hAnsi="Times New Roman"/>
          <w:sz w:val="24"/>
          <w:szCs w:val="24"/>
        </w:rPr>
        <w:t xml:space="preserve">, M.: </w:t>
      </w:r>
      <w:r w:rsidR="00FF301B">
        <w:rPr>
          <w:rFonts w:ascii="Times New Roman" w:hAnsi="Times New Roman"/>
          <w:i/>
          <w:sz w:val="24"/>
          <w:szCs w:val="24"/>
        </w:rPr>
        <w:t xml:space="preserve">Nepřijatelnost dle § 104a </w:t>
      </w:r>
      <w:proofErr w:type="spellStart"/>
      <w:proofErr w:type="gramStart"/>
      <w:r w:rsidR="00FF301B">
        <w:rPr>
          <w:rFonts w:ascii="Times New Roman" w:hAnsi="Times New Roman"/>
          <w:i/>
          <w:sz w:val="24"/>
          <w:szCs w:val="24"/>
        </w:rPr>
        <w:t>s.ř.</w:t>
      </w:r>
      <w:proofErr w:type="gramEnd"/>
      <w:r w:rsidR="00FF301B">
        <w:rPr>
          <w:rFonts w:ascii="Times New Roman" w:hAnsi="Times New Roman"/>
          <w:i/>
          <w:sz w:val="24"/>
          <w:szCs w:val="24"/>
        </w:rPr>
        <w:t>s</w:t>
      </w:r>
      <w:proofErr w:type="spellEnd"/>
      <w:r w:rsidR="00FF301B">
        <w:rPr>
          <w:rFonts w:ascii="Times New Roman" w:hAnsi="Times New Roman"/>
          <w:i/>
          <w:sz w:val="24"/>
          <w:szCs w:val="24"/>
        </w:rPr>
        <w:t>.: smysluplný krok nebo kanón na vrabce?</w:t>
      </w:r>
      <w:r w:rsidR="00FF301B">
        <w:rPr>
          <w:rFonts w:ascii="Times New Roman" w:hAnsi="Times New Roman"/>
          <w:sz w:val="24"/>
          <w:szCs w:val="24"/>
        </w:rPr>
        <w:t xml:space="preserve">, </w:t>
      </w:r>
      <w:r w:rsidR="008D5F3F">
        <w:rPr>
          <w:rFonts w:ascii="Times New Roman" w:hAnsi="Times New Roman"/>
          <w:sz w:val="24"/>
          <w:szCs w:val="24"/>
        </w:rPr>
        <w:t>Acta</w:t>
      </w:r>
      <w:r w:rsidR="00FF301B" w:rsidRPr="00FF301B">
        <w:rPr>
          <w:rFonts w:ascii="Times New Roman" w:hAnsi="Times New Roman"/>
          <w:sz w:val="24"/>
          <w:szCs w:val="24"/>
        </w:rPr>
        <w:t xml:space="preserve"> </w:t>
      </w:r>
      <w:proofErr w:type="spellStart"/>
      <w:r w:rsidR="00FF301B" w:rsidRPr="00FF301B">
        <w:rPr>
          <w:rFonts w:ascii="Times New Roman" w:hAnsi="Times New Roman"/>
          <w:sz w:val="24"/>
          <w:szCs w:val="24"/>
        </w:rPr>
        <w:t>U</w:t>
      </w:r>
      <w:r w:rsidR="008D5F3F">
        <w:rPr>
          <w:rFonts w:ascii="Times New Roman" w:hAnsi="Times New Roman"/>
          <w:sz w:val="24"/>
          <w:szCs w:val="24"/>
        </w:rPr>
        <w:t>niversitatis</w:t>
      </w:r>
      <w:proofErr w:type="spellEnd"/>
      <w:r w:rsidR="00FF301B" w:rsidRPr="00FF301B">
        <w:rPr>
          <w:rFonts w:ascii="Times New Roman" w:hAnsi="Times New Roman"/>
          <w:sz w:val="24"/>
          <w:szCs w:val="24"/>
        </w:rPr>
        <w:t xml:space="preserve"> </w:t>
      </w:r>
      <w:proofErr w:type="spellStart"/>
      <w:r w:rsidR="00FF301B" w:rsidRPr="00FF301B">
        <w:rPr>
          <w:rFonts w:ascii="Times New Roman" w:hAnsi="Times New Roman"/>
          <w:sz w:val="24"/>
          <w:szCs w:val="24"/>
        </w:rPr>
        <w:t>B</w:t>
      </w:r>
      <w:r w:rsidR="008D5F3F">
        <w:rPr>
          <w:rFonts w:ascii="Times New Roman" w:hAnsi="Times New Roman"/>
          <w:sz w:val="24"/>
          <w:szCs w:val="24"/>
        </w:rPr>
        <w:t>runensis</w:t>
      </w:r>
      <w:proofErr w:type="spellEnd"/>
      <w:r w:rsidR="00FF301B">
        <w:rPr>
          <w:rFonts w:ascii="Times New Roman" w:hAnsi="Times New Roman"/>
          <w:sz w:val="24"/>
          <w:szCs w:val="24"/>
        </w:rPr>
        <w:t xml:space="preserve"> </w:t>
      </w:r>
      <w:proofErr w:type="spellStart"/>
      <w:r w:rsidR="00FF301B" w:rsidRPr="00FF301B">
        <w:rPr>
          <w:rFonts w:ascii="Times New Roman" w:hAnsi="Times New Roman"/>
          <w:sz w:val="24"/>
          <w:szCs w:val="24"/>
        </w:rPr>
        <w:t>I</w:t>
      </w:r>
      <w:r w:rsidR="008D5F3F">
        <w:rPr>
          <w:rFonts w:ascii="Times New Roman" w:hAnsi="Times New Roman"/>
          <w:sz w:val="24"/>
          <w:szCs w:val="24"/>
        </w:rPr>
        <w:t>uridica</w:t>
      </w:r>
      <w:proofErr w:type="spellEnd"/>
      <w:r w:rsidR="00FF301B">
        <w:rPr>
          <w:rFonts w:ascii="Times New Roman" w:hAnsi="Times New Roman"/>
          <w:sz w:val="24"/>
          <w:szCs w:val="24"/>
        </w:rPr>
        <w:t>,</w:t>
      </w:r>
      <w:r w:rsidR="00FF301B" w:rsidRPr="00FF301B">
        <w:rPr>
          <w:rFonts w:ascii="Times New Roman" w:hAnsi="Times New Roman"/>
          <w:sz w:val="24"/>
          <w:szCs w:val="24"/>
        </w:rPr>
        <w:t xml:space="preserve"> vol. 524</w:t>
      </w:r>
      <w:r w:rsidR="00FF301B">
        <w:rPr>
          <w:rFonts w:ascii="Times New Roman" w:hAnsi="Times New Roman"/>
          <w:sz w:val="24"/>
          <w:szCs w:val="24"/>
        </w:rPr>
        <w:t xml:space="preserve">, 2014, str. 47-76): </w:t>
      </w:r>
    </w:p>
    <w:p w14:paraId="1C08D1D0" w14:textId="77777777" w:rsidR="00FF301B" w:rsidRDefault="00FF301B" w:rsidP="00FF301B">
      <w:pPr>
        <w:autoSpaceDE w:val="0"/>
        <w:autoSpaceDN w:val="0"/>
        <w:adjustRightInd w:val="0"/>
        <w:spacing w:after="0" w:line="240" w:lineRule="auto"/>
        <w:ind w:firstLine="708"/>
        <w:jc w:val="both"/>
        <w:rPr>
          <w:rFonts w:ascii="Times New Roman" w:hAnsi="Times New Roman"/>
          <w:i/>
          <w:sz w:val="24"/>
          <w:szCs w:val="24"/>
        </w:rPr>
      </w:pPr>
    </w:p>
    <w:p w14:paraId="648CE5EF" w14:textId="587BAF81" w:rsidR="00FF301B" w:rsidRPr="00FF301B" w:rsidRDefault="00FF301B" w:rsidP="00FF301B">
      <w:pPr>
        <w:autoSpaceDE w:val="0"/>
        <w:autoSpaceDN w:val="0"/>
        <w:adjustRightInd w:val="0"/>
        <w:spacing w:after="0" w:line="240" w:lineRule="auto"/>
        <w:ind w:firstLine="708"/>
        <w:jc w:val="both"/>
        <w:rPr>
          <w:rFonts w:ascii="Times New Roman" w:hAnsi="Times New Roman"/>
          <w:i/>
          <w:sz w:val="24"/>
          <w:szCs w:val="24"/>
        </w:rPr>
      </w:pPr>
      <w:r w:rsidRPr="00FF301B">
        <w:rPr>
          <w:rFonts w:ascii="Times New Roman" w:hAnsi="Times New Roman"/>
          <w:i/>
          <w:sz w:val="24"/>
          <w:szCs w:val="24"/>
        </w:rPr>
        <w:t xml:space="preserve">„Jak tedy ve výsledku zkoumaný § 104a s. ř. s. v našem „testu racionálního zákonodárce“ obstál? Z výše uvedeného je zřejmé, že si bohužel moc dobře nevedl. Netřeba na tomto místě opakovat jednotlivé prezentované údaje. Postačí pouze shrnout dílčí závěry, dle kterých zavedení institutu nepřijatelnosti samo o sobě prakticky nijak nesnížilo nápad kasačních stížností ve věcech mezinárodní ochrany a nemělo ani zásadnější vliv na délku řízení před Nejvyšším správním soudem. Rozhodujícími totiž v této souvislosti byly zcela jiné skutečnosti. Podstatně se nesnížil ani objem práce, jež tyto případy vyžadují, neboť náročnost zpracování průměrného spisu ve věcech mezinárodní ochrany se příliš neliší od jiných zhusta prejudikovaných agend (to ostatně potvrzuje i zkušenost autorů působících na pozicích asistentů soudců Nejvyššího správního soudu). Pokud tedy jediným (zákonodárcem vyřčeným) účelem zavedení institutu nepřijatelnosti bylo </w:t>
      </w:r>
      <w:proofErr w:type="spellStart"/>
      <w:r w:rsidRPr="00FF301B">
        <w:rPr>
          <w:rFonts w:ascii="Times New Roman" w:hAnsi="Times New Roman"/>
          <w:i/>
          <w:sz w:val="24"/>
          <w:szCs w:val="24"/>
        </w:rPr>
        <w:t>odbřemenění</w:t>
      </w:r>
      <w:proofErr w:type="spellEnd"/>
      <w:r w:rsidRPr="00FF301B">
        <w:rPr>
          <w:rFonts w:ascii="Times New Roman" w:hAnsi="Times New Roman"/>
          <w:i/>
          <w:sz w:val="24"/>
          <w:szCs w:val="24"/>
        </w:rPr>
        <w:t xml:space="preserve"> Nejvyššího správního soudu, ustanovení § 104a s. ř. s. se zcela minulo účinkem.“ </w:t>
      </w:r>
    </w:p>
    <w:p w14:paraId="1B8AAD41" w14:textId="77777777" w:rsidR="00B465DF" w:rsidRDefault="00B465DF" w:rsidP="00AB56E6">
      <w:pPr>
        <w:autoSpaceDE w:val="0"/>
        <w:autoSpaceDN w:val="0"/>
        <w:adjustRightInd w:val="0"/>
        <w:spacing w:after="0" w:line="240" w:lineRule="auto"/>
        <w:ind w:firstLine="708"/>
        <w:jc w:val="both"/>
        <w:rPr>
          <w:rFonts w:ascii="Times New Roman" w:hAnsi="Times New Roman"/>
          <w:sz w:val="24"/>
          <w:szCs w:val="24"/>
        </w:rPr>
      </w:pPr>
    </w:p>
    <w:p w14:paraId="0381BABA" w14:textId="60232B2F" w:rsidR="00B465DF" w:rsidRDefault="00647F98" w:rsidP="00AB56E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Jako </w:t>
      </w:r>
      <w:r w:rsidR="00B465DF">
        <w:rPr>
          <w:rFonts w:ascii="Times New Roman" w:hAnsi="Times New Roman"/>
          <w:sz w:val="24"/>
          <w:szCs w:val="24"/>
        </w:rPr>
        <w:t xml:space="preserve">šetrnější </w:t>
      </w:r>
      <w:r>
        <w:rPr>
          <w:rFonts w:ascii="Times New Roman" w:hAnsi="Times New Roman"/>
          <w:sz w:val="24"/>
          <w:szCs w:val="24"/>
        </w:rPr>
        <w:t xml:space="preserve">řešení se nabízí </w:t>
      </w:r>
      <w:r w:rsidR="00C37A4C">
        <w:rPr>
          <w:rFonts w:ascii="Times New Roman" w:hAnsi="Times New Roman"/>
          <w:sz w:val="24"/>
          <w:szCs w:val="24"/>
        </w:rPr>
        <w:t xml:space="preserve">dílčí </w:t>
      </w:r>
      <w:r w:rsidR="003155FF">
        <w:rPr>
          <w:rFonts w:ascii="Times New Roman" w:hAnsi="Times New Roman"/>
          <w:sz w:val="24"/>
          <w:szCs w:val="24"/>
        </w:rPr>
        <w:t>rozšíření počtu soudců</w:t>
      </w:r>
      <w:r w:rsidR="0099154E">
        <w:rPr>
          <w:rFonts w:ascii="Times New Roman" w:hAnsi="Times New Roman"/>
          <w:sz w:val="24"/>
          <w:szCs w:val="24"/>
        </w:rPr>
        <w:t xml:space="preserve"> </w:t>
      </w:r>
      <w:r w:rsidR="00826780">
        <w:rPr>
          <w:rFonts w:ascii="Times New Roman" w:hAnsi="Times New Roman"/>
          <w:sz w:val="24"/>
          <w:szCs w:val="24"/>
        </w:rPr>
        <w:t>NSS</w:t>
      </w:r>
      <w:r w:rsidR="0099154E">
        <w:rPr>
          <w:rFonts w:ascii="Times New Roman" w:hAnsi="Times New Roman"/>
          <w:sz w:val="24"/>
          <w:szCs w:val="24"/>
        </w:rPr>
        <w:t>,</w:t>
      </w:r>
      <w:r w:rsidR="003155FF">
        <w:rPr>
          <w:rFonts w:ascii="Times New Roman" w:hAnsi="Times New Roman"/>
          <w:sz w:val="24"/>
          <w:szCs w:val="24"/>
        </w:rPr>
        <w:t xml:space="preserve"> </w:t>
      </w:r>
      <w:r>
        <w:rPr>
          <w:rFonts w:ascii="Times New Roman" w:hAnsi="Times New Roman"/>
          <w:sz w:val="24"/>
          <w:szCs w:val="24"/>
        </w:rPr>
        <w:t xml:space="preserve">omezení přípustnosti </w:t>
      </w:r>
      <w:r w:rsidR="0099154E">
        <w:rPr>
          <w:rFonts w:ascii="Times New Roman" w:hAnsi="Times New Roman"/>
          <w:sz w:val="24"/>
          <w:szCs w:val="24"/>
        </w:rPr>
        <w:t xml:space="preserve">či </w:t>
      </w:r>
      <w:r>
        <w:rPr>
          <w:rFonts w:ascii="Times New Roman" w:hAnsi="Times New Roman"/>
          <w:sz w:val="24"/>
          <w:szCs w:val="24"/>
        </w:rPr>
        <w:t>důvodů</w:t>
      </w:r>
      <w:r w:rsidR="00B465DF">
        <w:rPr>
          <w:rFonts w:ascii="Times New Roman" w:hAnsi="Times New Roman"/>
          <w:sz w:val="24"/>
          <w:szCs w:val="24"/>
        </w:rPr>
        <w:t xml:space="preserve"> pro podání</w:t>
      </w:r>
      <w:r>
        <w:rPr>
          <w:rFonts w:ascii="Times New Roman" w:hAnsi="Times New Roman"/>
          <w:sz w:val="24"/>
          <w:szCs w:val="24"/>
        </w:rPr>
        <w:t xml:space="preserve"> kasační stížnosti nebo rozšíření nepřijatelnosti na jinou přesně vymezenou oblast vedle </w:t>
      </w:r>
      <w:r w:rsidR="003961ED">
        <w:rPr>
          <w:rFonts w:ascii="Times New Roman" w:hAnsi="Times New Roman"/>
          <w:sz w:val="24"/>
          <w:szCs w:val="24"/>
        </w:rPr>
        <w:t xml:space="preserve">(namísto) </w:t>
      </w:r>
      <w:r>
        <w:rPr>
          <w:rFonts w:ascii="Times New Roman" w:hAnsi="Times New Roman"/>
          <w:sz w:val="24"/>
          <w:szCs w:val="24"/>
        </w:rPr>
        <w:t>věcí mezinárodní ochrany</w:t>
      </w:r>
      <w:r w:rsidR="00B465DF">
        <w:rPr>
          <w:rFonts w:ascii="Times New Roman" w:hAnsi="Times New Roman"/>
          <w:sz w:val="24"/>
          <w:szCs w:val="24"/>
        </w:rPr>
        <w:t xml:space="preserve">. K tomuto kroku </w:t>
      </w:r>
      <w:r>
        <w:rPr>
          <w:rFonts w:ascii="Times New Roman" w:hAnsi="Times New Roman"/>
          <w:sz w:val="24"/>
          <w:szCs w:val="24"/>
        </w:rPr>
        <w:t xml:space="preserve">se </w:t>
      </w:r>
      <w:r w:rsidR="00674512">
        <w:rPr>
          <w:rFonts w:ascii="Times New Roman" w:hAnsi="Times New Roman"/>
          <w:sz w:val="24"/>
          <w:szCs w:val="24"/>
        </w:rPr>
        <w:t xml:space="preserve">ostatně </w:t>
      </w:r>
      <w:r>
        <w:rPr>
          <w:rFonts w:ascii="Times New Roman" w:hAnsi="Times New Roman"/>
          <w:sz w:val="24"/>
          <w:szCs w:val="24"/>
        </w:rPr>
        <w:t xml:space="preserve">přiklání i komentářová literatura (např. </w:t>
      </w:r>
      <w:r w:rsidR="00B465DF">
        <w:rPr>
          <w:rFonts w:ascii="Times New Roman" w:hAnsi="Times New Roman"/>
          <w:sz w:val="24"/>
          <w:szCs w:val="24"/>
        </w:rPr>
        <w:t xml:space="preserve">Blažek, T., Jirásek, J., </w:t>
      </w:r>
      <w:proofErr w:type="spellStart"/>
      <w:r w:rsidR="00B465DF">
        <w:rPr>
          <w:rFonts w:ascii="Times New Roman" w:hAnsi="Times New Roman"/>
          <w:sz w:val="24"/>
          <w:szCs w:val="24"/>
        </w:rPr>
        <w:t>Molek</w:t>
      </w:r>
      <w:proofErr w:type="spellEnd"/>
      <w:r w:rsidR="00B465DF">
        <w:rPr>
          <w:rFonts w:ascii="Times New Roman" w:hAnsi="Times New Roman"/>
          <w:sz w:val="24"/>
          <w:szCs w:val="24"/>
        </w:rPr>
        <w:t xml:space="preserve">, P., Pospíšil, P., Sochorová, V., Šebek, P.: Soudní řád správní, komentář, </w:t>
      </w:r>
      <w:proofErr w:type="spellStart"/>
      <w:proofErr w:type="gramStart"/>
      <w:r w:rsidR="00B465DF">
        <w:rPr>
          <w:rFonts w:ascii="Times New Roman" w:hAnsi="Times New Roman"/>
          <w:sz w:val="24"/>
          <w:szCs w:val="24"/>
        </w:rPr>
        <w:t>C.H.</w:t>
      </w:r>
      <w:proofErr w:type="gramEnd"/>
      <w:r w:rsidR="00B465DF">
        <w:rPr>
          <w:rFonts w:ascii="Times New Roman" w:hAnsi="Times New Roman"/>
          <w:sz w:val="24"/>
          <w:szCs w:val="24"/>
        </w:rPr>
        <w:t>Beck</w:t>
      </w:r>
      <w:proofErr w:type="spellEnd"/>
      <w:r w:rsidR="00B465DF">
        <w:rPr>
          <w:rFonts w:ascii="Times New Roman" w:hAnsi="Times New Roman"/>
          <w:sz w:val="24"/>
          <w:szCs w:val="24"/>
        </w:rPr>
        <w:t xml:space="preserve">, 3. vydání, 2016). </w:t>
      </w:r>
    </w:p>
    <w:p w14:paraId="028088A5" w14:textId="1806DB6A" w:rsidR="00B465DF" w:rsidRDefault="00B465DF" w:rsidP="00AB56E6">
      <w:pPr>
        <w:autoSpaceDE w:val="0"/>
        <w:autoSpaceDN w:val="0"/>
        <w:adjustRightInd w:val="0"/>
        <w:spacing w:after="0" w:line="240" w:lineRule="auto"/>
        <w:ind w:firstLine="708"/>
        <w:jc w:val="both"/>
        <w:rPr>
          <w:rFonts w:ascii="Times New Roman" w:hAnsi="Times New Roman"/>
          <w:sz w:val="24"/>
          <w:szCs w:val="24"/>
        </w:rPr>
      </w:pPr>
    </w:p>
    <w:p w14:paraId="40E2A635" w14:textId="2049E01E" w:rsidR="006956C4" w:rsidRDefault="003961ED" w:rsidP="003961E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Vážený pane ministře, dovolte mi uzavřít, že nezamýšleným </w:t>
      </w:r>
      <w:r w:rsidR="005712BB">
        <w:rPr>
          <w:rFonts w:ascii="Times New Roman" w:hAnsi="Times New Roman"/>
          <w:sz w:val="24"/>
          <w:szCs w:val="24"/>
        </w:rPr>
        <w:t xml:space="preserve">důsledkem snahy o </w:t>
      </w:r>
      <w:proofErr w:type="spellStart"/>
      <w:r w:rsidR="005712BB">
        <w:rPr>
          <w:rFonts w:ascii="Times New Roman" w:hAnsi="Times New Roman"/>
          <w:sz w:val="24"/>
          <w:szCs w:val="24"/>
        </w:rPr>
        <w:t>odbřemenění</w:t>
      </w:r>
      <w:proofErr w:type="spellEnd"/>
      <w:r w:rsidR="005712BB">
        <w:rPr>
          <w:rFonts w:ascii="Times New Roman" w:hAnsi="Times New Roman"/>
          <w:sz w:val="24"/>
          <w:szCs w:val="24"/>
        </w:rPr>
        <w:t xml:space="preserve"> Nejvyššího </w:t>
      </w:r>
      <w:r w:rsidR="008D5F3F">
        <w:rPr>
          <w:rFonts w:ascii="Times New Roman" w:hAnsi="Times New Roman"/>
          <w:sz w:val="24"/>
          <w:szCs w:val="24"/>
        </w:rPr>
        <w:t xml:space="preserve">správního </w:t>
      </w:r>
      <w:r w:rsidR="005712BB">
        <w:rPr>
          <w:rFonts w:ascii="Times New Roman" w:hAnsi="Times New Roman"/>
          <w:sz w:val="24"/>
          <w:szCs w:val="24"/>
        </w:rPr>
        <w:t xml:space="preserve">soudu </w:t>
      </w:r>
      <w:r>
        <w:rPr>
          <w:rFonts w:ascii="Times New Roman" w:hAnsi="Times New Roman"/>
          <w:sz w:val="24"/>
          <w:szCs w:val="24"/>
        </w:rPr>
        <w:t xml:space="preserve">může tudíž být </w:t>
      </w:r>
      <w:r w:rsidR="005712BB">
        <w:rPr>
          <w:rFonts w:ascii="Times New Roman" w:hAnsi="Times New Roman"/>
          <w:sz w:val="24"/>
          <w:szCs w:val="24"/>
        </w:rPr>
        <w:t>nejistota účastníků řízení</w:t>
      </w:r>
      <w:r>
        <w:rPr>
          <w:rFonts w:ascii="Times New Roman" w:hAnsi="Times New Roman"/>
          <w:sz w:val="24"/>
          <w:szCs w:val="24"/>
        </w:rPr>
        <w:t xml:space="preserve"> pramenící z neurčitých právních pojmů</w:t>
      </w:r>
      <w:r w:rsidR="00674512">
        <w:rPr>
          <w:rFonts w:ascii="Times New Roman" w:hAnsi="Times New Roman"/>
          <w:sz w:val="24"/>
          <w:szCs w:val="24"/>
        </w:rPr>
        <w:t xml:space="preserve"> a jejich různého výkladu senáty NSS (a v důsledku i Ústavním soudem, který bude v řízení o ústavních stížnostech konfrontován s otázkou, zda vyslovením nepřijatelnosti kasační stížnosti NSS neporušil právo na přístup k soudu);</w:t>
      </w:r>
      <w:r>
        <w:rPr>
          <w:rFonts w:ascii="Times New Roman" w:hAnsi="Times New Roman"/>
          <w:sz w:val="24"/>
          <w:szCs w:val="24"/>
        </w:rPr>
        <w:t xml:space="preserve"> už dnes vidíme, že podání</w:t>
      </w:r>
      <w:r w:rsidR="00B010ED">
        <w:rPr>
          <w:rFonts w:ascii="Times New Roman" w:hAnsi="Times New Roman"/>
          <w:sz w:val="24"/>
          <w:szCs w:val="24"/>
        </w:rPr>
        <w:t xml:space="preserve"> dovolání </w:t>
      </w:r>
      <w:r w:rsidR="00674512">
        <w:rPr>
          <w:rFonts w:ascii="Times New Roman" w:hAnsi="Times New Roman"/>
          <w:sz w:val="24"/>
          <w:szCs w:val="24"/>
        </w:rPr>
        <w:t>patří pro</w:t>
      </w:r>
      <w:r w:rsidR="004435F4">
        <w:rPr>
          <w:rFonts w:ascii="Times New Roman" w:hAnsi="Times New Roman"/>
          <w:sz w:val="24"/>
          <w:szCs w:val="24"/>
        </w:rPr>
        <w:t xml:space="preserve"> advokáty ke „královským disciplínám“. </w:t>
      </w:r>
      <w:r w:rsidR="005F73C6">
        <w:rPr>
          <w:rFonts w:ascii="Times New Roman" w:hAnsi="Times New Roman"/>
          <w:sz w:val="24"/>
          <w:szCs w:val="24"/>
        </w:rPr>
        <w:t xml:space="preserve">Dalším paradoxním důsledkem může být </w:t>
      </w:r>
      <w:r w:rsidR="005712BB">
        <w:rPr>
          <w:rFonts w:ascii="Times New Roman" w:hAnsi="Times New Roman"/>
          <w:sz w:val="24"/>
          <w:szCs w:val="24"/>
        </w:rPr>
        <w:t>zatížení Ústavního soudu</w:t>
      </w:r>
      <w:r w:rsidR="005F73C6">
        <w:rPr>
          <w:rFonts w:ascii="Times New Roman" w:hAnsi="Times New Roman"/>
          <w:sz w:val="24"/>
          <w:szCs w:val="24"/>
        </w:rPr>
        <w:t>, d</w:t>
      </w:r>
      <w:r w:rsidR="0099154E">
        <w:rPr>
          <w:rFonts w:ascii="Times New Roman" w:hAnsi="Times New Roman"/>
          <w:sz w:val="24"/>
          <w:szCs w:val="24"/>
        </w:rPr>
        <w:t>isponujícího 15 soudci oproti 34</w:t>
      </w:r>
      <w:r w:rsidR="005F73C6">
        <w:rPr>
          <w:rFonts w:ascii="Times New Roman" w:hAnsi="Times New Roman"/>
          <w:sz w:val="24"/>
          <w:szCs w:val="24"/>
        </w:rPr>
        <w:t xml:space="preserve"> soudcům NSS. Ústavní soud </w:t>
      </w:r>
      <w:r w:rsidR="005712BB">
        <w:rPr>
          <w:rFonts w:ascii="Times New Roman" w:hAnsi="Times New Roman"/>
          <w:sz w:val="24"/>
          <w:szCs w:val="24"/>
        </w:rPr>
        <w:t xml:space="preserve">má dle čl. 83 Ústavy ČR chránit ústavnost a nikoliv </w:t>
      </w:r>
      <w:r w:rsidR="005F73C6">
        <w:rPr>
          <w:rFonts w:ascii="Times New Roman" w:hAnsi="Times New Roman"/>
          <w:sz w:val="24"/>
          <w:szCs w:val="24"/>
        </w:rPr>
        <w:t xml:space="preserve">řešit </w:t>
      </w:r>
      <w:r w:rsidR="005712BB">
        <w:rPr>
          <w:rFonts w:ascii="Times New Roman" w:hAnsi="Times New Roman"/>
          <w:sz w:val="24"/>
          <w:szCs w:val="24"/>
        </w:rPr>
        <w:t>„pouhé“ procesní otázky přístupu k mimořádnému opravnému prostředku.</w:t>
      </w:r>
      <w:r w:rsidR="005F73C6">
        <w:rPr>
          <w:rFonts w:ascii="Times New Roman" w:hAnsi="Times New Roman"/>
          <w:sz w:val="24"/>
          <w:szCs w:val="24"/>
        </w:rPr>
        <w:t xml:space="preserve"> Zároveň se celé řízení může účastníkům prodloužit a prodražit, protože stěžovatel musí být zastoupen advokátem jak v řízení o kasační stížnosti, tak v řízení o ústavní stížnosti. Z těchto důvodů doporučuji vládě přijmout k návrhu zákona nesouhlasné stanovisko. </w:t>
      </w:r>
    </w:p>
    <w:p w14:paraId="6FD391C0" w14:textId="289392CD" w:rsidR="00674512" w:rsidRDefault="00674512" w:rsidP="00674512">
      <w:pPr>
        <w:autoSpaceDE w:val="0"/>
        <w:autoSpaceDN w:val="0"/>
        <w:adjustRightInd w:val="0"/>
        <w:spacing w:after="0" w:line="240" w:lineRule="auto"/>
        <w:jc w:val="both"/>
        <w:rPr>
          <w:rFonts w:ascii="Times New Roman" w:hAnsi="Times New Roman"/>
          <w:sz w:val="24"/>
          <w:szCs w:val="24"/>
        </w:rPr>
      </w:pPr>
    </w:p>
    <w:p w14:paraId="6FF7851A" w14:textId="1AFD7BC0" w:rsidR="00217599" w:rsidRDefault="00454346" w:rsidP="00674512">
      <w:pPr>
        <w:autoSpaceDE w:val="0"/>
        <w:autoSpaceDN w:val="0"/>
        <w:adjustRightInd w:val="0"/>
        <w:spacing w:after="0" w:line="240" w:lineRule="auto"/>
        <w:ind w:firstLine="7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w:t>
      </w:r>
      <w:r w:rsidR="008D3D4B" w:rsidRPr="00173A42">
        <w:rPr>
          <w:rFonts w:ascii="Times New Roman" w:eastAsia="Times New Roman" w:hAnsi="Times New Roman"/>
          <w:sz w:val="24"/>
          <w:szCs w:val="24"/>
          <w:lang w:eastAsia="cs-CZ"/>
        </w:rPr>
        <w:t> </w:t>
      </w:r>
      <w:r w:rsidR="00464FF5" w:rsidRPr="00173A42">
        <w:rPr>
          <w:rFonts w:ascii="Times New Roman" w:eastAsia="Times New Roman" w:hAnsi="Times New Roman"/>
          <w:sz w:val="24"/>
          <w:szCs w:val="24"/>
          <w:lang w:eastAsia="cs-CZ"/>
        </w:rPr>
        <w:t>pozdravem</w:t>
      </w:r>
    </w:p>
    <w:p w14:paraId="520A2295" w14:textId="3D0868AD" w:rsidR="005960B6" w:rsidRPr="00173A42" w:rsidRDefault="00D04A4F" w:rsidP="00674512">
      <w:pPr>
        <w:spacing w:after="0" w:line="240" w:lineRule="auto"/>
        <w:ind w:left="424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A32C1F" w:rsidRPr="00173A42">
        <w:rPr>
          <w:rFonts w:ascii="Times New Roman" w:eastAsia="Times New Roman" w:hAnsi="Times New Roman"/>
          <w:sz w:val="24"/>
          <w:szCs w:val="24"/>
          <w:lang w:eastAsia="cs-CZ"/>
        </w:rPr>
        <w:t>JUDr.</w:t>
      </w:r>
      <w:r w:rsidR="00464FF5" w:rsidRPr="00173A42">
        <w:rPr>
          <w:rFonts w:ascii="Times New Roman" w:eastAsia="Times New Roman" w:hAnsi="Times New Roman"/>
          <w:sz w:val="24"/>
          <w:szCs w:val="24"/>
          <w:lang w:eastAsia="cs-CZ"/>
        </w:rPr>
        <w:t xml:space="preserve"> </w:t>
      </w:r>
      <w:r w:rsidR="00674512">
        <w:rPr>
          <w:rFonts w:ascii="Times New Roman" w:eastAsia="Times New Roman" w:hAnsi="Times New Roman"/>
          <w:sz w:val="24"/>
          <w:szCs w:val="24"/>
          <w:lang w:eastAsia="cs-CZ"/>
        </w:rPr>
        <w:t>Pavel Rychetský, dr. h. c., v. r.</w:t>
      </w:r>
      <w:r w:rsidR="005960B6" w:rsidRPr="00173A42">
        <w:rPr>
          <w:rFonts w:ascii="Times New Roman" w:eastAsia="Times New Roman" w:hAnsi="Times New Roman"/>
          <w:sz w:val="24"/>
          <w:szCs w:val="24"/>
          <w:lang w:eastAsia="cs-CZ"/>
        </w:rPr>
        <w:tab/>
      </w:r>
    </w:p>
    <w:p w14:paraId="69DD8DA9" w14:textId="07942446" w:rsidR="00464FF5" w:rsidRPr="00173A42" w:rsidRDefault="00674512" w:rsidP="005960B6">
      <w:pPr>
        <w:spacing w:after="0" w:line="240" w:lineRule="auto"/>
        <w:ind w:left="3540" w:firstLine="7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předseda Ústavního soudu</w:t>
      </w:r>
    </w:p>
    <w:sectPr w:rsidR="00464FF5" w:rsidRPr="00173A42" w:rsidSect="008C46F1">
      <w:headerReference w:type="first" r:id="rId8"/>
      <w:footerReference w:type="first" r:id="rId9"/>
      <w:pgSz w:w="11906" w:h="16838" w:code="9"/>
      <w:pgMar w:top="1418" w:right="1701" w:bottom="1418" w:left="1701" w:header="709"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87678" w16cid:durableId="1EFDDA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1E142" w14:textId="77777777" w:rsidR="005D4E77" w:rsidRDefault="005D4E77">
      <w:pPr>
        <w:spacing w:after="0" w:line="240" w:lineRule="auto"/>
      </w:pPr>
      <w:r>
        <w:separator/>
      </w:r>
    </w:p>
  </w:endnote>
  <w:endnote w:type="continuationSeparator" w:id="0">
    <w:p w14:paraId="3708C35D" w14:textId="77777777" w:rsidR="005D4E77" w:rsidRDefault="005D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B2A2" w14:textId="77777777" w:rsidR="008C46F1" w:rsidRPr="00CE4819" w:rsidRDefault="007833AD" w:rsidP="008C46F1">
    <w:pPr>
      <w:pStyle w:val="Zpat"/>
      <w:spacing w:before="600"/>
      <w:jc w:val="center"/>
      <w:rPr>
        <w:sz w:val="18"/>
        <w:szCs w:val="18"/>
      </w:rPr>
    </w:pPr>
    <w:r>
      <w:rPr>
        <w:sz w:val="18"/>
        <w:szCs w:val="18"/>
      </w:rPr>
      <w:t>T</w:t>
    </w:r>
    <w:r w:rsidRPr="00CE4819">
      <w:rPr>
        <w:sz w:val="18"/>
        <w:szCs w:val="18"/>
      </w:rPr>
      <w:t>el.</w:t>
    </w:r>
    <w:r>
      <w:rPr>
        <w:sz w:val="18"/>
        <w:szCs w:val="18"/>
      </w:rPr>
      <w:t>:</w:t>
    </w:r>
    <w:r w:rsidRPr="00CE4819">
      <w:rPr>
        <w:sz w:val="18"/>
        <w:szCs w:val="18"/>
      </w:rPr>
      <w:t xml:space="preserve"> 542</w:t>
    </w:r>
    <w:r>
      <w:rPr>
        <w:sz w:val="18"/>
        <w:szCs w:val="18"/>
      </w:rPr>
      <w:t xml:space="preserve"> </w:t>
    </w:r>
    <w:r w:rsidRPr="00CE4819">
      <w:rPr>
        <w:sz w:val="18"/>
        <w:szCs w:val="18"/>
      </w:rPr>
      <w:t>16</w:t>
    </w:r>
    <w:r>
      <w:rPr>
        <w:sz w:val="18"/>
        <w:szCs w:val="18"/>
      </w:rPr>
      <w:t xml:space="preserve"> 2111,</w:t>
    </w:r>
    <w:r w:rsidRPr="00CE4819">
      <w:rPr>
        <w:sz w:val="18"/>
        <w:szCs w:val="18"/>
      </w:rPr>
      <w:t xml:space="preserve"> fax: 542</w:t>
    </w:r>
    <w:r>
      <w:rPr>
        <w:sz w:val="18"/>
        <w:szCs w:val="18"/>
      </w:rPr>
      <w:t xml:space="preserve"> 16 1309</w:t>
    </w:r>
  </w:p>
  <w:p w14:paraId="3AB3CC90" w14:textId="77777777" w:rsidR="008C46F1" w:rsidRPr="00705246" w:rsidRDefault="007833AD" w:rsidP="008C46F1">
    <w:pPr>
      <w:pStyle w:val="Zpat"/>
      <w:jc w:val="center"/>
      <w:rPr>
        <w:sz w:val="18"/>
        <w:szCs w:val="18"/>
        <w:u w:val="single"/>
        <w:lang w:val="en-US"/>
      </w:rPr>
    </w:pPr>
    <w:proofErr w:type="spellStart"/>
    <w:r w:rsidRPr="00705246">
      <w:rPr>
        <w:sz w:val="18"/>
        <w:szCs w:val="18"/>
        <w:u w:val="single"/>
      </w:rPr>
      <w:t>poda</w:t>
    </w:r>
    <w:r>
      <w:rPr>
        <w:sz w:val="18"/>
        <w:szCs w:val="18"/>
        <w:u w:val="single"/>
      </w:rPr>
      <w:t>ni</w:t>
    </w:r>
    <w:proofErr w:type="spellEnd"/>
    <w:r w:rsidRPr="00705246">
      <w:rPr>
        <w:sz w:val="18"/>
        <w:szCs w:val="18"/>
        <w:u w:val="single"/>
        <w:lang w:val="en-US"/>
      </w:rPr>
      <w:t>@concourt.cz</w:t>
    </w:r>
  </w:p>
  <w:p w14:paraId="1EBB96BE" w14:textId="77777777" w:rsidR="008C46F1" w:rsidRDefault="008C46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68732" w14:textId="77777777" w:rsidR="005D4E77" w:rsidRDefault="005D4E77">
      <w:pPr>
        <w:spacing w:after="0" w:line="240" w:lineRule="auto"/>
      </w:pPr>
      <w:r>
        <w:separator/>
      </w:r>
    </w:p>
  </w:footnote>
  <w:footnote w:type="continuationSeparator" w:id="0">
    <w:p w14:paraId="0DA6CB09" w14:textId="77777777" w:rsidR="005D4E77" w:rsidRDefault="005D4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56EE" w14:textId="77777777" w:rsidR="008C46F1" w:rsidRDefault="0080002C" w:rsidP="008C46F1">
    <w:pPr>
      <w:pStyle w:val="Zhlav"/>
      <w:rPr>
        <w:sz w:val="32"/>
      </w:rPr>
    </w:pPr>
    <w:r>
      <w:rPr>
        <w:noProof/>
        <w:lang w:eastAsia="cs-CZ"/>
      </w:rPr>
      <w:drawing>
        <wp:anchor distT="0" distB="0" distL="114300" distR="114300" simplePos="0" relativeHeight="251658240" behindDoc="0" locked="0" layoutInCell="1" allowOverlap="1" wp14:anchorId="4FFF086D" wp14:editId="05F31F88">
          <wp:simplePos x="0" y="0"/>
          <wp:positionH relativeFrom="column">
            <wp:posOffset>-114300</wp:posOffset>
          </wp:positionH>
          <wp:positionV relativeFrom="paragraph">
            <wp:posOffset>107315</wp:posOffset>
          </wp:positionV>
          <wp:extent cx="921385" cy="867410"/>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E9E56" w14:textId="77777777" w:rsidR="008C46F1" w:rsidRPr="00CB343B" w:rsidRDefault="007833AD" w:rsidP="008C46F1">
    <w:pPr>
      <w:pStyle w:val="Zhlav"/>
      <w:tabs>
        <w:tab w:val="clear" w:pos="4536"/>
        <w:tab w:val="clear" w:pos="9072"/>
      </w:tabs>
      <w:ind w:left="1418"/>
      <w:rPr>
        <w:spacing w:val="60"/>
        <w:sz w:val="32"/>
        <w:szCs w:val="32"/>
      </w:rPr>
    </w:pPr>
    <w:r w:rsidRPr="00CB343B">
      <w:rPr>
        <w:spacing w:val="60"/>
        <w:sz w:val="32"/>
        <w:szCs w:val="32"/>
      </w:rPr>
      <w:t>ÚSTAVNÍ SOUD</w:t>
    </w:r>
  </w:p>
  <w:p w14:paraId="001D13BA" w14:textId="77777777" w:rsidR="008C46F1" w:rsidRPr="00CB343B" w:rsidRDefault="0080002C" w:rsidP="008C46F1">
    <w:pPr>
      <w:pStyle w:val="Zhlav"/>
      <w:tabs>
        <w:tab w:val="clear" w:pos="4536"/>
      </w:tabs>
      <w:rPr>
        <w:b/>
        <w:spacing w:val="50"/>
        <w:sz w:val="28"/>
        <w:szCs w:val="32"/>
      </w:rPr>
    </w:pPr>
    <w:r>
      <w:rPr>
        <w:noProof/>
        <w:lang w:eastAsia="cs-CZ"/>
      </w:rPr>
      <mc:AlternateContent>
        <mc:Choice Requires="wps">
          <w:drawing>
            <wp:anchor distT="4294967295" distB="4294967295" distL="114300" distR="114300" simplePos="0" relativeHeight="251657216" behindDoc="0" locked="0" layoutInCell="1" allowOverlap="1" wp14:anchorId="5B0D6764" wp14:editId="2C445001">
              <wp:simplePos x="0" y="0"/>
              <wp:positionH relativeFrom="column">
                <wp:posOffset>914400</wp:posOffset>
              </wp:positionH>
              <wp:positionV relativeFrom="paragraph">
                <wp:posOffset>130174</wp:posOffset>
              </wp:positionV>
              <wp:extent cx="2560320" cy="0"/>
              <wp:effectExtent l="0" t="0" r="11430" b="19050"/>
              <wp:wrapTopAndBottom/>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FA0031" id="Přímá spojnic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25pt" to="27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" strokeweight="1.5pt">
              <w10:wrap type="topAndBottom"/>
            </v:line>
          </w:pict>
        </mc:Fallback>
      </mc:AlternateContent>
    </w:r>
  </w:p>
  <w:p w14:paraId="768A68CF" w14:textId="77777777" w:rsidR="008C46F1" w:rsidRPr="00917929" w:rsidRDefault="007833AD" w:rsidP="008C46F1">
    <w:pPr>
      <w:pStyle w:val="Zhlav"/>
      <w:tabs>
        <w:tab w:val="clear" w:pos="4536"/>
        <w:tab w:val="clear" w:pos="9072"/>
      </w:tabs>
      <w:ind w:left="1418"/>
      <w:rPr>
        <w:spacing w:val="62"/>
      </w:rPr>
    </w:pPr>
    <w:r w:rsidRPr="00917929">
      <w:rPr>
        <w:spacing w:val="62"/>
      </w:rPr>
      <w:t>JOŠTOVA 8, 660 83 BRNO</w:t>
    </w:r>
  </w:p>
  <w:p w14:paraId="36E3CDC7" w14:textId="77777777" w:rsidR="008C46F1" w:rsidRPr="00CB343B" w:rsidRDefault="008C46F1">
    <w:pPr>
      <w:pStyle w:val="Zhlav"/>
      <w:rPr>
        <w:spacing w:val="60"/>
      </w:rPr>
    </w:pPr>
  </w:p>
  <w:p w14:paraId="5C5A27D4" w14:textId="77777777" w:rsidR="008C46F1" w:rsidRDefault="008C46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80F"/>
    <w:multiLevelType w:val="hybridMultilevel"/>
    <w:tmpl w:val="AF640FC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B36464"/>
    <w:multiLevelType w:val="hybridMultilevel"/>
    <w:tmpl w:val="6330A6D6"/>
    <w:lvl w:ilvl="0" w:tplc="CF265B32">
      <w:start w:val="1"/>
      <w:numFmt w:val="decimal"/>
      <w:lvlText w:val="%1."/>
      <w:lvlJc w:val="left"/>
      <w:pPr>
        <w:ind w:left="1447" w:hanging="454"/>
      </w:pPr>
      <w:rPr>
        <w:rFonts w:ascii="Times New Roman" w:hAnsi="Times New Roman" w:cs="Times New Roman" w:hint="default"/>
        <w:b w:val="0"/>
        <w:sz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3A0F0170"/>
    <w:multiLevelType w:val="hybridMultilevel"/>
    <w:tmpl w:val="859E8F6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50713982"/>
    <w:multiLevelType w:val="hybridMultilevel"/>
    <w:tmpl w:val="1282444C"/>
    <w:lvl w:ilvl="0" w:tplc="57860C94">
      <w:start w:val="1"/>
      <w:numFmt w:val="decimal"/>
      <w:pStyle w:val="Textodstavce"/>
      <w:lvlText w:val="(%1)"/>
      <w:lvlJc w:val="left"/>
      <w:pPr>
        <w:tabs>
          <w:tab w:val="num" w:pos="785"/>
        </w:tabs>
        <w:ind w:firstLine="425"/>
      </w:pPr>
      <w:rPr>
        <w:rFonts w:cs="Times New Roman" w:hint="default"/>
      </w:rPr>
    </w:lvl>
    <w:lvl w:ilvl="1" w:tplc="04050019">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1D1834"/>
    <w:multiLevelType w:val="hybridMultilevel"/>
    <w:tmpl w:val="AD029E72"/>
    <w:lvl w:ilvl="0" w:tplc="ED905914">
      <w:start w:val="3"/>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552F2C2D"/>
    <w:multiLevelType w:val="hybridMultilevel"/>
    <w:tmpl w:val="D5FA578E"/>
    <w:lvl w:ilvl="0" w:tplc="E692028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C8774C1"/>
    <w:multiLevelType w:val="hybridMultilevel"/>
    <w:tmpl w:val="7B84060A"/>
    <w:lvl w:ilvl="0" w:tplc="AE6CE876">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64612BA7"/>
    <w:multiLevelType w:val="hybridMultilevel"/>
    <w:tmpl w:val="C588992A"/>
    <w:lvl w:ilvl="0" w:tplc="5434E0C6">
      <w:start w:val="1"/>
      <w:numFmt w:val="lowerLetter"/>
      <w:lvlText w:val="%1)"/>
      <w:lvlJc w:val="left"/>
      <w:pPr>
        <w:tabs>
          <w:tab w:val="num" w:pos="502"/>
        </w:tabs>
        <w:ind w:left="502"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C5B35B7"/>
    <w:multiLevelType w:val="hybridMultilevel"/>
    <w:tmpl w:val="863062F8"/>
    <w:lvl w:ilvl="0" w:tplc="2B944976">
      <w:start w:val="12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3"/>
    <w:lvlOverride w:ilvl="0">
      <w:startOverride w:val="1"/>
    </w:lvlOverride>
  </w:num>
  <w:num w:numId="4">
    <w:abstractNumId w:val="7"/>
  </w:num>
  <w:num w:numId="5">
    <w:abstractNumId w:val="6"/>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F5"/>
    <w:rsid w:val="0000306E"/>
    <w:rsid w:val="00044CD6"/>
    <w:rsid w:val="000466C3"/>
    <w:rsid w:val="00046E97"/>
    <w:rsid w:val="00046EB2"/>
    <w:rsid w:val="00053D68"/>
    <w:rsid w:val="000561D3"/>
    <w:rsid w:val="000661B1"/>
    <w:rsid w:val="0006683F"/>
    <w:rsid w:val="0006797E"/>
    <w:rsid w:val="00071113"/>
    <w:rsid w:val="0007226F"/>
    <w:rsid w:val="00073276"/>
    <w:rsid w:val="000839C1"/>
    <w:rsid w:val="00085A29"/>
    <w:rsid w:val="00087837"/>
    <w:rsid w:val="0009366A"/>
    <w:rsid w:val="000A00F1"/>
    <w:rsid w:val="000A7FD9"/>
    <w:rsid w:val="000B2093"/>
    <w:rsid w:val="000C166C"/>
    <w:rsid w:val="000C1F2D"/>
    <w:rsid w:val="000D611A"/>
    <w:rsid w:val="000E2E88"/>
    <w:rsid w:val="000E362C"/>
    <w:rsid w:val="000E5B51"/>
    <w:rsid w:val="000E6C7D"/>
    <w:rsid w:val="000E7AD5"/>
    <w:rsid w:val="000F0734"/>
    <w:rsid w:val="000F2622"/>
    <w:rsid w:val="000F43C0"/>
    <w:rsid w:val="000F5DBA"/>
    <w:rsid w:val="000F6DBF"/>
    <w:rsid w:val="00100E04"/>
    <w:rsid w:val="001209CE"/>
    <w:rsid w:val="00123FDA"/>
    <w:rsid w:val="0013195F"/>
    <w:rsid w:val="00131ADB"/>
    <w:rsid w:val="001341B3"/>
    <w:rsid w:val="001354BC"/>
    <w:rsid w:val="00141404"/>
    <w:rsid w:val="00142259"/>
    <w:rsid w:val="001430F5"/>
    <w:rsid w:val="001466A2"/>
    <w:rsid w:val="00150A6A"/>
    <w:rsid w:val="00154051"/>
    <w:rsid w:val="001602EA"/>
    <w:rsid w:val="00161575"/>
    <w:rsid w:val="001640BA"/>
    <w:rsid w:val="00164EF5"/>
    <w:rsid w:val="00173A42"/>
    <w:rsid w:val="001746BD"/>
    <w:rsid w:val="00174B00"/>
    <w:rsid w:val="00175837"/>
    <w:rsid w:val="001804D3"/>
    <w:rsid w:val="001808C4"/>
    <w:rsid w:val="00186AD2"/>
    <w:rsid w:val="001873DC"/>
    <w:rsid w:val="001879FD"/>
    <w:rsid w:val="00191EBB"/>
    <w:rsid w:val="0019689C"/>
    <w:rsid w:val="001A2032"/>
    <w:rsid w:val="001A23F5"/>
    <w:rsid w:val="001A3B27"/>
    <w:rsid w:val="001A574C"/>
    <w:rsid w:val="001A5C94"/>
    <w:rsid w:val="001A6C0B"/>
    <w:rsid w:val="001A7537"/>
    <w:rsid w:val="001B1FAB"/>
    <w:rsid w:val="001B5EF7"/>
    <w:rsid w:val="001B78A6"/>
    <w:rsid w:val="001C1636"/>
    <w:rsid w:val="001D08DF"/>
    <w:rsid w:val="001D2094"/>
    <w:rsid w:val="001D2148"/>
    <w:rsid w:val="001D4DE3"/>
    <w:rsid w:val="001E07E4"/>
    <w:rsid w:val="001E4A5D"/>
    <w:rsid w:val="001E69AF"/>
    <w:rsid w:val="001F0B74"/>
    <w:rsid w:val="001F2057"/>
    <w:rsid w:val="00211D83"/>
    <w:rsid w:val="00211FCF"/>
    <w:rsid w:val="00213729"/>
    <w:rsid w:val="00213FD5"/>
    <w:rsid w:val="0021570F"/>
    <w:rsid w:val="00216B14"/>
    <w:rsid w:val="00217599"/>
    <w:rsid w:val="00221FD3"/>
    <w:rsid w:val="00224EF5"/>
    <w:rsid w:val="002328A4"/>
    <w:rsid w:val="002356B8"/>
    <w:rsid w:val="00244D93"/>
    <w:rsid w:val="002474C7"/>
    <w:rsid w:val="0025058C"/>
    <w:rsid w:val="002512E6"/>
    <w:rsid w:val="0025277A"/>
    <w:rsid w:val="00256D09"/>
    <w:rsid w:val="00260030"/>
    <w:rsid w:val="00265478"/>
    <w:rsid w:val="00270C69"/>
    <w:rsid w:val="00275870"/>
    <w:rsid w:val="00275931"/>
    <w:rsid w:val="00277B1B"/>
    <w:rsid w:val="00277D46"/>
    <w:rsid w:val="0028044E"/>
    <w:rsid w:val="0028292E"/>
    <w:rsid w:val="00293B96"/>
    <w:rsid w:val="002A2C08"/>
    <w:rsid w:val="002B2F50"/>
    <w:rsid w:val="002B4249"/>
    <w:rsid w:val="002C2960"/>
    <w:rsid w:val="002C3BAC"/>
    <w:rsid w:val="002E089B"/>
    <w:rsid w:val="002E2505"/>
    <w:rsid w:val="002E5D48"/>
    <w:rsid w:val="002E5D7B"/>
    <w:rsid w:val="002F2912"/>
    <w:rsid w:val="002F2EE0"/>
    <w:rsid w:val="00300AB1"/>
    <w:rsid w:val="00306D36"/>
    <w:rsid w:val="00307789"/>
    <w:rsid w:val="00311CA1"/>
    <w:rsid w:val="003155FF"/>
    <w:rsid w:val="00315C81"/>
    <w:rsid w:val="00322F29"/>
    <w:rsid w:val="00324937"/>
    <w:rsid w:val="00325B36"/>
    <w:rsid w:val="00342D3F"/>
    <w:rsid w:val="00350DD5"/>
    <w:rsid w:val="00351655"/>
    <w:rsid w:val="003518DE"/>
    <w:rsid w:val="00356E05"/>
    <w:rsid w:val="00363B11"/>
    <w:rsid w:val="0037297C"/>
    <w:rsid w:val="003755C4"/>
    <w:rsid w:val="00377D11"/>
    <w:rsid w:val="00380165"/>
    <w:rsid w:val="00393E55"/>
    <w:rsid w:val="003961ED"/>
    <w:rsid w:val="003A32E4"/>
    <w:rsid w:val="003B3476"/>
    <w:rsid w:val="003B3482"/>
    <w:rsid w:val="003B360B"/>
    <w:rsid w:val="003B648D"/>
    <w:rsid w:val="003B6508"/>
    <w:rsid w:val="003C001A"/>
    <w:rsid w:val="003C023C"/>
    <w:rsid w:val="003C2EF6"/>
    <w:rsid w:val="003D1354"/>
    <w:rsid w:val="003D507D"/>
    <w:rsid w:val="003E2313"/>
    <w:rsid w:val="003E2CF7"/>
    <w:rsid w:val="003E303F"/>
    <w:rsid w:val="003E537D"/>
    <w:rsid w:val="003F381C"/>
    <w:rsid w:val="003F4CA5"/>
    <w:rsid w:val="003F4E23"/>
    <w:rsid w:val="003F7D13"/>
    <w:rsid w:val="00401E88"/>
    <w:rsid w:val="004038B4"/>
    <w:rsid w:val="0040565C"/>
    <w:rsid w:val="004152BC"/>
    <w:rsid w:val="004273FC"/>
    <w:rsid w:val="004309C0"/>
    <w:rsid w:val="0043466B"/>
    <w:rsid w:val="004400F8"/>
    <w:rsid w:val="004435F4"/>
    <w:rsid w:val="00446E04"/>
    <w:rsid w:val="004516B6"/>
    <w:rsid w:val="00452373"/>
    <w:rsid w:val="004524F4"/>
    <w:rsid w:val="00452933"/>
    <w:rsid w:val="004536B2"/>
    <w:rsid w:val="00454346"/>
    <w:rsid w:val="00460DEB"/>
    <w:rsid w:val="00461B99"/>
    <w:rsid w:val="00464FF5"/>
    <w:rsid w:val="00473F9D"/>
    <w:rsid w:val="00476DFD"/>
    <w:rsid w:val="00480F8C"/>
    <w:rsid w:val="00491F3D"/>
    <w:rsid w:val="004932C4"/>
    <w:rsid w:val="00497CC3"/>
    <w:rsid w:val="004B151F"/>
    <w:rsid w:val="004B19A1"/>
    <w:rsid w:val="004B48D0"/>
    <w:rsid w:val="004B5E4B"/>
    <w:rsid w:val="004D0306"/>
    <w:rsid w:val="004D0CDA"/>
    <w:rsid w:val="004D48CC"/>
    <w:rsid w:val="004D564F"/>
    <w:rsid w:val="004D63B6"/>
    <w:rsid w:val="004E4644"/>
    <w:rsid w:val="004E752C"/>
    <w:rsid w:val="004F2213"/>
    <w:rsid w:val="00501C5D"/>
    <w:rsid w:val="00501D33"/>
    <w:rsid w:val="00506674"/>
    <w:rsid w:val="00510BDD"/>
    <w:rsid w:val="00512186"/>
    <w:rsid w:val="00512A68"/>
    <w:rsid w:val="00513651"/>
    <w:rsid w:val="00524797"/>
    <w:rsid w:val="005367DD"/>
    <w:rsid w:val="00550A4F"/>
    <w:rsid w:val="0055195F"/>
    <w:rsid w:val="00555729"/>
    <w:rsid w:val="00557E27"/>
    <w:rsid w:val="00557EF4"/>
    <w:rsid w:val="0056099C"/>
    <w:rsid w:val="005633C9"/>
    <w:rsid w:val="005712B7"/>
    <w:rsid w:val="005712BB"/>
    <w:rsid w:val="0057354B"/>
    <w:rsid w:val="005915A0"/>
    <w:rsid w:val="00591E13"/>
    <w:rsid w:val="00592928"/>
    <w:rsid w:val="005960B6"/>
    <w:rsid w:val="005A5A77"/>
    <w:rsid w:val="005B41D5"/>
    <w:rsid w:val="005B7E19"/>
    <w:rsid w:val="005C11F2"/>
    <w:rsid w:val="005C3E4B"/>
    <w:rsid w:val="005C57EC"/>
    <w:rsid w:val="005D0D5A"/>
    <w:rsid w:val="005D4E77"/>
    <w:rsid w:val="005E318D"/>
    <w:rsid w:val="005E3785"/>
    <w:rsid w:val="005F0E5B"/>
    <w:rsid w:val="005F388A"/>
    <w:rsid w:val="005F73C6"/>
    <w:rsid w:val="00610120"/>
    <w:rsid w:val="0061097C"/>
    <w:rsid w:val="00612588"/>
    <w:rsid w:val="00623C1E"/>
    <w:rsid w:val="00626820"/>
    <w:rsid w:val="006311AE"/>
    <w:rsid w:val="0064437F"/>
    <w:rsid w:val="00645D5B"/>
    <w:rsid w:val="00647F98"/>
    <w:rsid w:val="006547BD"/>
    <w:rsid w:val="00657CDE"/>
    <w:rsid w:val="00660416"/>
    <w:rsid w:val="006618BA"/>
    <w:rsid w:val="006628AA"/>
    <w:rsid w:val="00665D0B"/>
    <w:rsid w:val="00671130"/>
    <w:rsid w:val="006732AC"/>
    <w:rsid w:val="00674512"/>
    <w:rsid w:val="0067517C"/>
    <w:rsid w:val="00675B6B"/>
    <w:rsid w:val="00676582"/>
    <w:rsid w:val="00681B52"/>
    <w:rsid w:val="00683820"/>
    <w:rsid w:val="00683A52"/>
    <w:rsid w:val="006918F5"/>
    <w:rsid w:val="00691E6D"/>
    <w:rsid w:val="00692D2D"/>
    <w:rsid w:val="006956C4"/>
    <w:rsid w:val="00695C82"/>
    <w:rsid w:val="00697368"/>
    <w:rsid w:val="006A3DA3"/>
    <w:rsid w:val="006B0191"/>
    <w:rsid w:val="006B2A87"/>
    <w:rsid w:val="006B2D2C"/>
    <w:rsid w:val="006C3B89"/>
    <w:rsid w:val="006C55AF"/>
    <w:rsid w:val="006D03B9"/>
    <w:rsid w:val="006E3327"/>
    <w:rsid w:val="006E5AE1"/>
    <w:rsid w:val="006F0754"/>
    <w:rsid w:val="006F0C9F"/>
    <w:rsid w:val="006F2637"/>
    <w:rsid w:val="006F62B0"/>
    <w:rsid w:val="006F6B84"/>
    <w:rsid w:val="00704E98"/>
    <w:rsid w:val="00707A73"/>
    <w:rsid w:val="00712F6F"/>
    <w:rsid w:val="00716AA0"/>
    <w:rsid w:val="0071788C"/>
    <w:rsid w:val="00724683"/>
    <w:rsid w:val="00724F89"/>
    <w:rsid w:val="00726446"/>
    <w:rsid w:val="00740A65"/>
    <w:rsid w:val="007412BE"/>
    <w:rsid w:val="00742016"/>
    <w:rsid w:val="00745771"/>
    <w:rsid w:val="00746F27"/>
    <w:rsid w:val="007534A3"/>
    <w:rsid w:val="007545FB"/>
    <w:rsid w:val="0075574F"/>
    <w:rsid w:val="0075661E"/>
    <w:rsid w:val="00771B99"/>
    <w:rsid w:val="007721A8"/>
    <w:rsid w:val="007728E7"/>
    <w:rsid w:val="00774FB3"/>
    <w:rsid w:val="00782EF6"/>
    <w:rsid w:val="007833AD"/>
    <w:rsid w:val="0078460B"/>
    <w:rsid w:val="007963F6"/>
    <w:rsid w:val="0079781C"/>
    <w:rsid w:val="007A26FE"/>
    <w:rsid w:val="007A30E3"/>
    <w:rsid w:val="007A508A"/>
    <w:rsid w:val="007B4F54"/>
    <w:rsid w:val="007C2774"/>
    <w:rsid w:val="007C29D5"/>
    <w:rsid w:val="007C53F9"/>
    <w:rsid w:val="007C5DC8"/>
    <w:rsid w:val="007D2AAE"/>
    <w:rsid w:val="007D302A"/>
    <w:rsid w:val="007D398A"/>
    <w:rsid w:val="007D6C1A"/>
    <w:rsid w:val="007F0B17"/>
    <w:rsid w:val="007F201F"/>
    <w:rsid w:val="007F2AFB"/>
    <w:rsid w:val="007F6A86"/>
    <w:rsid w:val="0080002C"/>
    <w:rsid w:val="0080333A"/>
    <w:rsid w:val="008035F7"/>
    <w:rsid w:val="00804F48"/>
    <w:rsid w:val="00805284"/>
    <w:rsid w:val="00806219"/>
    <w:rsid w:val="008112BC"/>
    <w:rsid w:val="00812BB5"/>
    <w:rsid w:val="00815A80"/>
    <w:rsid w:val="0082231F"/>
    <w:rsid w:val="00823C7C"/>
    <w:rsid w:val="00826780"/>
    <w:rsid w:val="00830869"/>
    <w:rsid w:val="00833879"/>
    <w:rsid w:val="00842B63"/>
    <w:rsid w:val="00843EC1"/>
    <w:rsid w:val="00844880"/>
    <w:rsid w:val="008459B8"/>
    <w:rsid w:val="008472A7"/>
    <w:rsid w:val="0085275C"/>
    <w:rsid w:val="00852837"/>
    <w:rsid w:val="0085543B"/>
    <w:rsid w:val="00863E38"/>
    <w:rsid w:val="0087116E"/>
    <w:rsid w:val="00871F5A"/>
    <w:rsid w:val="00873729"/>
    <w:rsid w:val="00883F6D"/>
    <w:rsid w:val="0088672E"/>
    <w:rsid w:val="00886BCE"/>
    <w:rsid w:val="008877EE"/>
    <w:rsid w:val="00894A67"/>
    <w:rsid w:val="00897089"/>
    <w:rsid w:val="008A05E4"/>
    <w:rsid w:val="008A1A2F"/>
    <w:rsid w:val="008A3534"/>
    <w:rsid w:val="008A42FE"/>
    <w:rsid w:val="008A51FB"/>
    <w:rsid w:val="008A6818"/>
    <w:rsid w:val="008B1C0D"/>
    <w:rsid w:val="008B2710"/>
    <w:rsid w:val="008B3CB7"/>
    <w:rsid w:val="008C436F"/>
    <w:rsid w:val="008C46F1"/>
    <w:rsid w:val="008C5E74"/>
    <w:rsid w:val="008D3D4B"/>
    <w:rsid w:val="008D40D0"/>
    <w:rsid w:val="008D5F3F"/>
    <w:rsid w:val="008E3131"/>
    <w:rsid w:val="008F02AC"/>
    <w:rsid w:val="008F0DB9"/>
    <w:rsid w:val="008F6802"/>
    <w:rsid w:val="00903639"/>
    <w:rsid w:val="0090500F"/>
    <w:rsid w:val="00915700"/>
    <w:rsid w:val="00924EDC"/>
    <w:rsid w:val="009319E3"/>
    <w:rsid w:val="00933F8C"/>
    <w:rsid w:val="00934377"/>
    <w:rsid w:val="00934951"/>
    <w:rsid w:val="009365C5"/>
    <w:rsid w:val="00936E10"/>
    <w:rsid w:val="009433C3"/>
    <w:rsid w:val="009436A6"/>
    <w:rsid w:val="00952FA5"/>
    <w:rsid w:val="00954330"/>
    <w:rsid w:val="00954F42"/>
    <w:rsid w:val="00966013"/>
    <w:rsid w:val="009735E3"/>
    <w:rsid w:val="00973A7B"/>
    <w:rsid w:val="00973C08"/>
    <w:rsid w:val="00980C3B"/>
    <w:rsid w:val="0098152F"/>
    <w:rsid w:val="009872FA"/>
    <w:rsid w:val="0099154E"/>
    <w:rsid w:val="00995DDC"/>
    <w:rsid w:val="009A3F32"/>
    <w:rsid w:val="009A77B1"/>
    <w:rsid w:val="009B3744"/>
    <w:rsid w:val="009B79D4"/>
    <w:rsid w:val="009C07FE"/>
    <w:rsid w:val="009C5C88"/>
    <w:rsid w:val="009C6AE6"/>
    <w:rsid w:val="009F1B48"/>
    <w:rsid w:val="009F3011"/>
    <w:rsid w:val="009F500A"/>
    <w:rsid w:val="009F77A8"/>
    <w:rsid w:val="009F782A"/>
    <w:rsid w:val="00A11CB9"/>
    <w:rsid w:val="00A13FF9"/>
    <w:rsid w:val="00A17090"/>
    <w:rsid w:val="00A212AD"/>
    <w:rsid w:val="00A24D89"/>
    <w:rsid w:val="00A32C1F"/>
    <w:rsid w:val="00A33C59"/>
    <w:rsid w:val="00A36F4C"/>
    <w:rsid w:val="00A43681"/>
    <w:rsid w:val="00A47970"/>
    <w:rsid w:val="00A52BB9"/>
    <w:rsid w:val="00A5309C"/>
    <w:rsid w:val="00A54615"/>
    <w:rsid w:val="00A60921"/>
    <w:rsid w:val="00A62B2A"/>
    <w:rsid w:val="00A63D97"/>
    <w:rsid w:val="00A64DD9"/>
    <w:rsid w:val="00A73A74"/>
    <w:rsid w:val="00A74809"/>
    <w:rsid w:val="00A759CB"/>
    <w:rsid w:val="00A76006"/>
    <w:rsid w:val="00A818D2"/>
    <w:rsid w:val="00A8767E"/>
    <w:rsid w:val="00A93C8C"/>
    <w:rsid w:val="00A96F9B"/>
    <w:rsid w:val="00AB56E6"/>
    <w:rsid w:val="00AC090A"/>
    <w:rsid w:val="00AD0852"/>
    <w:rsid w:val="00AD1836"/>
    <w:rsid w:val="00AE33FA"/>
    <w:rsid w:val="00AE4D4A"/>
    <w:rsid w:val="00AE5C76"/>
    <w:rsid w:val="00AF6941"/>
    <w:rsid w:val="00B00A2E"/>
    <w:rsid w:val="00B010ED"/>
    <w:rsid w:val="00B03575"/>
    <w:rsid w:val="00B05972"/>
    <w:rsid w:val="00B06737"/>
    <w:rsid w:val="00B13FDD"/>
    <w:rsid w:val="00B1422E"/>
    <w:rsid w:val="00B15B3E"/>
    <w:rsid w:val="00B2213C"/>
    <w:rsid w:val="00B24243"/>
    <w:rsid w:val="00B31556"/>
    <w:rsid w:val="00B36D3A"/>
    <w:rsid w:val="00B36F83"/>
    <w:rsid w:val="00B41285"/>
    <w:rsid w:val="00B465DF"/>
    <w:rsid w:val="00B50F4D"/>
    <w:rsid w:val="00B52A1C"/>
    <w:rsid w:val="00B552FF"/>
    <w:rsid w:val="00B555EE"/>
    <w:rsid w:val="00B55697"/>
    <w:rsid w:val="00B5580B"/>
    <w:rsid w:val="00B5746C"/>
    <w:rsid w:val="00B67978"/>
    <w:rsid w:val="00B67CA6"/>
    <w:rsid w:val="00B76B83"/>
    <w:rsid w:val="00B76C3E"/>
    <w:rsid w:val="00B76DB1"/>
    <w:rsid w:val="00B846B4"/>
    <w:rsid w:val="00B9347B"/>
    <w:rsid w:val="00BA5DAE"/>
    <w:rsid w:val="00BB2FB5"/>
    <w:rsid w:val="00BC2435"/>
    <w:rsid w:val="00BC6C81"/>
    <w:rsid w:val="00BD1966"/>
    <w:rsid w:val="00BD3159"/>
    <w:rsid w:val="00BD493F"/>
    <w:rsid w:val="00BD506F"/>
    <w:rsid w:val="00BD533A"/>
    <w:rsid w:val="00BE52FE"/>
    <w:rsid w:val="00BE7ACD"/>
    <w:rsid w:val="00BF7523"/>
    <w:rsid w:val="00BF754D"/>
    <w:rsid w:val="00C02BC2"/>
    <w:rsid w:val="00C05445"/>
    <w:rsid w:val="00C10548"/>
    <w:rsid w:val="00C131E4"/>
    <w:rsid w:val="00C20908"/>
    <w:rsid w:val="00C244B4"/>
    <w:rsid w:val="00C30E2A"/>
    <w:rsid w:val="00C36B33"/>
    <w:rsid w:val="00C3769A"/>
    <w:rsid w:val="00C37A4C"/>
    <w:rsid w:val="00C4337B"/>
    <w:rsid w:val="00C439B8"/>
    <w:rsid w:val="00C46B31"/>
    <w:rsid w:val="00C47A46"/>
    <w:rsid w:val="00C47F36"/>
    <w:rsid w:val="00C64E49"/>
    <w:rsid w:val="00C74D6D"/>
    <w:rsid w:val="00C7560F"/>
    <w:rsid w:val="00C76D92"/>
    <w:rsid w:val="00C824BC"/>
    <w:rsid w:val="00CA0F1B"/>
    <w:rsid w:val="00CA1F80"/>
    <w:rsid w:val="00CA34DC"/>
    <w:rsid w:val="00CA77AB"/>
    <w:rsid w:val="00CB0797"/>
    <w:rsid w:val="00CB0E6C"/>
    <w:rsid w:val="00CB116A"/>
    <w:rsid w:val="00CB24A5"/>
    <w:rsid w:val="00CB6FD9"/>
    <w:rsid w:val="00CC18FA"/>
    <w:rsid w:val="00CC2299"/>
    <w:rsid w:val="00CC3D6D"/>
    <w:rsid w:val="00CD5FA3"/>
    <w:rsid w:val="00CE100F"/>
    <w:rsid w:val="00CE105B"/>
    <w:rsid w:val="00CE2486"/>
    <w:rsid w:val="00CE4AD5"/>
    <w:rsid w:val="00CF0065"/>
    <w:rsid w:val="00CF54E9"/>
    <w:rsid w:val="00CF5FE6"/>
    <w:rsid w:val="00CF7DDA"/>
    <w:rsid w:val="00D04A4F"/>
    <w:rsid w:val="00D278AB"/>
    <w:rsid w:val="00D31245"/>
    <w:rsid w:val="00D35E2B"/>
    <w:rsid w:val="00D437DF"/>
    <w:rsid w:val="00D46B5E"/>
    <w:rsid w:val="00D5234A"/>
    <w:rsid w:val="00D5291D"/>
    <w:rsid w:val="00D569C2"/>
    <w:rsid w:val="00D60384"/>
    <w:rsid w:val="00D715FE"/>
    <w:rsid w:val="00D7671B"/>
    <w:rsid w:val="00D76FE9"/>
    <w:rsid w:val="00D8155B"/>
    <w:rsid w:val="00D82A91"/>
    <w:rsid w:val="00D84DA5"/>
    <w:rsid w:val="00D8543A"/>
    <w:rsid w:val="00D857E1"/>
    <w:rsid w:val="00D85BF8"/>
    <w:rsid w:val="00DA00A1"/>
    <w:rsid w:val="00DB2930"/>
    <w:rsid w:val="00DB50F0"/>
    <w:rsid w:val="00DB6187"/>
    <w:rsid w:val="00DC47CE"/>
    <w:rsid w:val="00DD3564"/>
    <w:rsid w:val="00DD5AB2"/>
    <w:rsid w:val="00DE0BAA"/>
    <w:rsid w:val="00DE5772"/>
    <w:rsid w:val="00DF058A"/>
    <w:rsid w:val="00E03542"/>
    <w:rsid w:val="00E043B6"/>
    <w:rsid w:val="00E05393"/>
    <w:rsid w:val="00E150FC"/>
    <w:rsid w:val="00E168E7"/>
    <w:rsid w:val="00E17A10"/>
    <w:rsid w:val="00E2184C"/>
    <w:rsid w:val="00E2296E"/>
    <w:rsid w:val="00E23594"/>
    <w:rsid w:val="00E24784"/>
    <w:rsid w:val="00E24B02"/>
    <w:rsid w:val="00E270AB"/>
    <w:rsid w:val="00E3445B"/>
    <w:rsid w:val="00E360ED"/>
    <w:rsid w:val="00E37AD3"/>
    <w:rsid w:val="00E37DE5"/>
    <w:rsid w:val="00E40B6A"/>
    <w:rsid w:val="00E44BCA"/>
    <w:rsid w:val="00E50BC9"/>
    <w:rsid w:val="00E5149B"/>
    <w:rsid w:val="00E51656"/>
    <w:rsid w:val="00E55587"/>
    <w:rsid w:val="00E56961"/>
    <w:rsid w:val="00E57433"/>
    <w:rsid w:val="00E64982"/>
    <w:rsid w:val="00E67371"/>
    <w:rsid w:val="00E75C73"/>
    <w:rsid w:val="00E823D9"/>
    <w:rsid w:val="00E842C8"/>
    <w:rsid w:val="00E86614"/>
    <w:rsid w:val="00E87D89"/>
    <w:rsid w:val="00E906B4"/>
    <w:rsid w:val="00EA04C6"/>
    <w:rsid w:val="00EA0ADF"/>
    <w:rsid w:val="00EA3E21"/>
    <w:rsid w:val="00EC2ECD"/>
    <w:rsid w:val="00EC32DC"/>
    <w:rsid w:val="00ED1BD0"/>
    <w:rsid w:val="00ED74C1"/>
    <w:rsid w:val="00EE2678"/>
    <w:rsid w:val="00EE4016"/>
    <w:rsid w:val="00EF1E61"/>
    <w:rsid w:val="00EF6209"/>
    <w:rsid w:val="00EF6FCF"/>
    <w:rsid w:val="00EF778C"/>
    <w:rsid w:val="00EF786C"/>
    <w:rsid w:val="00F04A9E"/>
    <w:rsid w:val="00F064E2"/>
    <w:rsid w:val="00F11BCD"/>
    <w:rsid w:val="00F131C5"/>
    <w:rsid w:val="00F158C7"/>
    <w:rsid w:val="00F17949"/>
    <w:rsid w:val="00F22432"/>
    <w:rsid w:val="00F311F1"/>
    <w:rsid w:val="00F34C5B"/>
    <w:rsid w:val="00F406CD"/>
    <w:rsid w:val="00F43BCB"/>
    <w:rsid w:val="00F46047"/>
    <w:rsid w:val="00F467EC"/>
    <w:rsid w:val="00F46C22"/>
    <w:rsid w:val="00F50665"/>
    <w:rsid w:val="00F578EE"/>
    <w:rsid w:val="00F6016E"/>
    <w:rsid w:val="00F66691"/>
    <w:rsid w:val="00F6700D"/>
    <w:rsid w:val="00F672FA"/>
    <w:rsid w:val="00F7033A"/>
    <w:rsid w:val="00F74692"/>
    <w:rsid w:val="00F77F23"/>
    <w:rsid w:val="00F82C6F"/>
    <w:rsid w:val="00F82DAF"/>
    <w:rsid w:val="00F9675A"/>
    <w:rsid w:val="00FA388C"/>
    <w:rsid w:val="00FA571F"/>
    <w:rsid w:val="00FB00E5"/>
    <w:rsid w:val="00FB193F"/>
    <w:rsid w:val="00FB3D68"/>
    <w:rsid w:val="00FB4E0A"/>
    <w:rsid w:val="00FD07F4"/>
    <w:rsid w:val="00FE0B69"/>
    <w:rsid w:val="00FF2312"/>
    <w:rsid w:val="00FF2926"/>
    <w:rsid w:val="00FF301B"/>
    <w:rsid w:val="00FF5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32196"/>
  <w15:docId w15:val="{3A869112-D721-40DC-90A0-95823439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4F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FF5"/>
  </w:style>
  <w:style w:type="paragraph" w:styleId="Zpat">
    <w:name w:val="footer"/>
    <w:basedOn w:val="Normln"/>
    <w:link w:val="ZpatChar"/>
    <w:uiPriority w:val="99"/>
    <w:unhideWhenUsed/>
    <w:rsid w:val="00464FF5"/>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FF5"/>
  </w:style>
  <w:style w:type="paragraph" w:styleId="Odstavecseseznamem">
    <w:name w:val="List Paragraph"/>
    <w:basedOn w:val="Normln"/>
    <w:uiPriority w:val="34"/>
    <w:qFormat/>
    <w:rsid w:val="00464FF5"/>
    <w:pPr>
      <w:ind w:left="720"/>
      <w:contextualSpacing/>
    </w:pPr>
  </w:style>
  <w:style w:type="paragraph" w:styleId="Textpoznpodarou">
    <w:name w:val="footnote text"/>
    <w:basedOn w:val="Normln"/>
    <w:link w:val="TextpoznpodarouChar"/>
    <w:uiPriority w:val="99"/>
    <w:semiHidden/>
    <w:unhideWhenUsed/>
    <w:rsid w:val="00B05972"/>
    <w:rPr>
      <w:sz w:val="20"/>
      <w:szCs w:val="20"/>
    </w:rPr>
  </w:style>
  <w:style w:type="character" w:customStyle="1" w:styleId="TextpoznpodarouChar">
    <w:name w:val="Text pozn. pod čarou Char"/>
    <w:link w:val="Textpoznpodarou"/>
    <w:uiPriority w:val="99"/>
    <w:semiHidden/>
    <w:rsid w:val="00B05972"/>
    <w:rPr>
      <w:lang w:eastAsia="en-US"/>
    </w:rPr>
  </w:style>
  <w:style w:type="character" w:styleId="Znakapoznpodarou">
    <w:name w:val="footnote reference"/>
    <w:uiPriority w:val="99"/>
    <w:semiHidden/>
    <w:unhideWhenUsed/>
    <w:rsid w:val="00B05972"/>
    <w:rPr>
      <w:vertAlign w:val="superscript"/>
    </w:rPr>
  </w:style>
  <w:style w:type="paragraph" w:styleId="Normlnweb">
    <w:name w:val="Normal (Web)"/>
    <w:basedOn w:val="Normln"/>
    <w:uiPriority w:val="99"/>
    <w:semiHidden/>
    <w:unhideWhenUsed/>
    <w:rsid w:val="00164EF5"/>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extodstavce">
    <w:name w:val="Text odstavce"/>
    <w:basedOn w:val="Normln"/>
    <w:uiPriority w:val="99"/>
    <w:rsid w:val="004D0CDA"/>
    <w:pPr>
      <w:numPr>
        <w:numId w:val="3"/>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odsazen">
    <w:name w:val="Body Text Indent"/>
    <w:basedOn w:val="Normln"/>
    <w:link w:val="ZkladntextodsazenChar"/>
    <w:uiPriority w:val="99"/>
    <w:rsid w:val="00B67978"/>
    <w:pPr>
      <w:spacing w:after="120" w:line="240" w:lineRule="auto"/>
      <w:ind w:left="283"/>
    </w:pPr>
    <w:rPr>
      <w:rFonts w:ascii="Times New Roman" w:eastAsia="Times New Roman" w:hAnsi="Times New Roman"/>
      <w:sz w:val="24"/>
      <w:szCs w:val="24"/>
      <w:lang w:val="x-none" w:eastAsia="x-none"/>
    </w:rPr>
  </w:style>
  <w:style w:type="character" w:customStyle="1" w:styleId="ZkladntextodsazenChar">
    <w:name w:val="Základní text odsazený Char"/>
    <w:link w:val="Zkladntextodsazen"/>
    <w:uiPriority w:val="99"/>
    <w:rsid w:val="00B67978"/>
    <w:rPr>
      <w:rFonts w:ascii="Times New Roman" w:eastAsia="Times New Roman" w:hAnsi="Times New Roman"/>
      <w:sz w:val="24"/>
      <w:szCs w:val="24"/>
      <w:lang w:val="x-none" w:eastAsia="x-none"/>
    </w:rPr>
  </w:style>
  <w:style w:type="character" w:styleId="Hypertextovodkaz">
    <w:name w:val="Hyperlink"/>
    <w:uiPriority w:val="99"/>
    <w:unhideWhenUsed/>
    <w:rsid w:val="00311CA1"/>
    <w:rPr>
      <w:color w:val="0000FF"/>
      <w:u w:val="single"/>
    </w:rPr>
  </w:style>
  <w:style w:type="paragraph" w:styleId="Zkladntext">
    <w:name w:val="Body Text"/>
    <w:basedOn w:val="Normln"/>
    <w:link w:val="ZkladntextChar"/>
    <w:uiPriority w:val="99"/>
    <w:semiHidden/>
    <w:unhideWhenUsed/>
    <w:rsid w:val="00D857E1"/>
    <w:pPr>
      <w:spacing w:after="120"/>
    </w:pPr>
  </w:style>
  <w:style w:type="character" w:customStyle="1" w:styleId="ZkladntextChar">
    <w:name w:val="Základní text Char"/>
    <w:link w:val="Zkladntext"/>
    <w:uiPriority w:val="99"/>
    <w:semiHidden/>
    <w:rsid w:val="00D857E1"/>
    <w:rPr>
      <w:sz w:val="22"/>
      <w:szCs w:val="22"/>
      <w:lang w:eastAsia="en-US"/>
    </w:rPr>
  </w:style>
  <w:style w:type="character" w:styleId="Odkaznakoment">
    <w:name w:val="annotation reference"/>
    <w:uiPriority w:val="99"/>
    <w:semiHidden/>
    <w:unhideWhenUsed/>
    <w:rsid w:val="00C47F36"/>
    <w:rPr>
      <w:sz w:val="16"/>
      <w:szCs w:val="16"/>
    </w:rPr>
  </w:style>
  <w:style w:type="paragraph" w:styleId="Textkomente">
    <w:name w:val="annotation text"/>
    <w:basedOn w:val="Normln"/>
    <w:link w:val="TextkomenteChar"/>
    <w:uiPriority w:val="99"/>
    <w:semiHidden/>
    <w:unhideWhenUsed/>
    <w:rsid w:val="00C47F36"/>
    <w:rPr>
      <w:sz w:val="20"/>
      <w:szCs w:val="20"/>
    </w:rPr>
  </w:style>
  <w:style w:type="character" w:customStyle="1" w:styleId="TextkomenteChar">
    <w:name w:val="Text komentáře Char"/>
    <w:link w:val="Textkomente"/>
    <w:uiPriority w:val="99"/>
    <w:semiHidden/>
    <w:rsid w:val="00C47F36"/>
    <w:rPr>
      <w:lang w:eastAsia="en-US"/>
    </w:rPr>
  </w:style>
  <w:style w:type="paragraph" w:styleId="Pedmtkomente">
    <w:name w:val="annotation subject"/>
    <w:basedOn w:val="Textkomente"/>
    <w:next w:val="Textkomente"/>
    <w:link w:val="PedmtkomenteChar"/>
    <w:uiPriority w:val="99"/>
    <w:semiHidden/>
    <w:unhideWhenUsed/>
    <w:rsid w:val="00C47F36"/>
    <w:rPr>
      <w:b/>
      <w:bCs/>
    </w:rPr>
  </w:style>
  <w:style w:type="character" w:customStyle="1" w:styleId="PedmtkomenteChar">
    <w:name w:val="Předmět komentáře Char"/>
    <w:link w:val="Pedmtkomente"/>
    <w:uiPriority w:val="99"/>
    <w:semiHidden/>
    <w:rsid w:val="00C47F36"/>
    <w:rPr>
      <w:b/>
      <w:bCs/>
      <w:lang w:eastAsia="en-US"/>
    </w:rPr>
  </w:style>
  <w:style w:type="paragraph" w:styleId="Textbubliny">
    <w:name w:val="Balloon Text"/>
    <w:basedOn w:val="Normln"/>
    <w:link w:val="TextbublinyChar"/>
    <w:uiPriority w:val="99"/>
    <w:semiHidden/>
    <w:unhideWhenUsed/>
    <w:rsid w:val="00C47F3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47F36"/>
    <w:rPr>
      <w:rFonts w:ascii="Tahoma" w:hAnsi="Tahoma" w:cs="Tahoma"/>
      <w:sz w:val="16"/>
      <w:szCs w:val="16"/>
      <w:lang w:eastAsia="en-US"/>
    </w:rPr>
  </w:style>
  <w:style w:type="paragraph" w:customStyle="1" w:styleId="Odstavecseseznamem1">
    <w:name w:val="Odstavec se seznamem1"/>
    <w:basedOn w:val="Normln"/>
    <w:rsid w:val="002E089B"/>
    <w:pPr>
      <w:ind w:left="720"/>
      <w:contextualSpacing/>
    </w:pPr>
    <w:rPr>
      <w:rFonts w:eastAsia="Times New Roman"/>
    </w:rPr>
  </w:style>
  <w:style w:type="paragraph" w:styleId="Prosttext">
    <w:name w:val="Plain Text"/>
    <w:basedOn w:val="Normln"/>
    <w:link w:val="ProsttextChar"/>
    <w:uiPriority w:val="99"/>
    <w:semiHidden/>
    <w:unhideWhenUsed/>
    <w:rsid w:val="00524797"/>
    <w:pPr>
      <w:spacing w:after="0" w:line="240" w:lineRule="auto"/>
    </w:pPr>
    <w:rPr>
      <w:rFonts w:eastAsiaTheme="minorHAnsi" w:cs="Calibri"/>
      <w:lang w:eastAsia="cs-CZ"/>
    </w:rPr>
  </w:style>
  <w:style w:type="character" w:customStyle="1" w:styleId="ProsttextChar">
    <w:name w:val="Prostý text Char"/>
    <w:basedOn w:val="Standardnpsmoodstavce"/>
    <w:link w:val="Prosttext"/>
    <w:uiPriority w:val="99"/>
    <w:semiHidden/>
    <w:rsid w:val="00524797"/>
    <w:rPr>
      <w:rFonts w:eastAsiaTheme="minorHAnsi" w:cs="Calibri"/>
      <w:sz w:val="22"/>
      <w:szCs w:val="22"/>
    </w:rPr>
  </w:style>
  <w:style w:type="paragraph" w:customStyle="1" w:styleId="l61">
    <w:name w:val="l61"/>
    <w:basedOn w:val="Normln"/>
    <w:rsid w:val="001A3B27"/>
    <w:pPr>
      <w:spacing w:before="144" w:after="144" w:line="240" w:lineRule="auto"/>
      <w:jc w:val="both"/>
    </w:pPr>
    <w:rPr>
      <w:rFonts w:ascii="Times New Roman" w:eastAsia="Times New Roman" w:hAnsi="Times New Roman"/>
      <w:sz w:val="24"/>
      <w:szCs w:val="24"/>
      <w:lang w:eastAsia="cs-CZ"/>
    </w:rPr>
  </w:style>
  <w:style w:type="paragraph" w:customStyle="1" w:styleId="hitlist-entry-author">
    <w:name w:val="hitlist-entry-author"/>
    <w:basedOn w:val="Normln"/>
    <w:rsid w:val="00B465D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itle-num">
    <w:name w:val="title-num"/>
    <w:basedOn w:val="Standardnpsmoodstavce"/>
    <w:rsid w:val="00B4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373">
      <w:bodyDiv w:val="1"/>
      <w:marLeft w:val="0"/>
      <w:marRight w:val="0"/>
      <w:marTop w:val="0"/>
      <w:marBottom w:val="0"/>
      <w:divBdr>
        <w:top w:val="none" w:sz="0" w:space="0" w:color="auto"/>
        <w:left w:val="none" w:sz="0" w:space="0" w:color="auto"/>
        <w:bottom w:val="none" w:sz="0" w:space="0" w:color="auto"/>
        <w:right w:val="none" w:sz="0" w:space="0" w:color="auto"/>
      </w:divBdr>
    </w:div>
    <w:div w:id="141889073">
      <w:bodyDiv w:val="1"/>
      <w:marLeft w:val="0"/>
      <w:marRight w:val="0"/>
      <w:marTop w:val="0"/>
      <w:marBottom w:val="0"/>
      <w:divBdr>
        <w:top w:val="none" w:sz="0" w:space="0" w:color="auto"/>
        <w:left w:val="none" w:sz="0" w:space="0" w:color="auto"/>
        <w:bottom w:val="none" w:sz="0" w:space="0" w:color="auto"/>
        <w:right w:val="none" w:sz="0" w:space="0" w:color="auto"/>
      </w:divBdr>
      <w:divsChild>
        <w:div w:id="1737051228">
          <w:marLeft w:val="0"/>
          <w:marRight w:val="0"/>
          <w:marTop w:val="100"/>
          <w:marBottom w:val="100"/>
          <w:divBdr>
            <w:top w:val="none" w:sz="0" w:space="0" w:color="auto"/>
            <w:left w:val="none" w:sz="0" w:space="0" w:color="auto"/>
            <w:bottom w:val="none" w:sz="0" w:space="0" w:color="auto"/>
            <w:right w:val="none" w:sz="0" w:space="0" w:color="auto"/>
          </w:divBdr>
          <w:divsChild>
            <w:div w:id="860584854">
              <w:marLeft w:val="0"/>
              <w:marRight w:val="0"/>
              <w:marTop w:val="0"/>
              <w:marBottom w:val="0"/>
              <w:divBdr>
                <w:top w:val="none" w:sz="0" w:space="0" w:color="auto"/>
                <w:left w:val="none" w:sz="0" w:space="0" w:color="auto"/>
                <w:bottom w:val="none" w:sz="0" w:space="0" w:color="auto"/>
                <w:right w:val="none" w:sz="0" w:space="0" w:color="auto"/>
              </w:divBdr>
              <w:divsChild>
                <w:div w:id="892423618">
                  <w:marLeft w:val="0"/>
                  <w:marRight w:val="0"/>
                  <w:marTop w:val="0"/>
                  <w:marBottom w:val="0"/>
                  <w:divBdr>
                    <w:top w:val="none" w:sz="0" w:space="0" w:color="auto"/>
                    <w:left w:val="none" w:sz="0" w:space="0" w:color="auto"/>
                    <w:bottom w:val="none" w:sz="0" w:space="0" w:color="auto"/>
                    <w:right w:val="none" w:sz="0" w:space="0" w:color="auto"/>
                  </w:divBdr>
                  <w:divsChild>
                    <w:div w:id="1269387955">
                      <w:marLeft w:val="0"/>
                      <w:marRight w:val="0"/>
                      <w:marTop w:val="0"/>
                      <w:marBottom w:val="0"/>
                      <w:divBdr>
                        <w:top w:val="none" w:sz="0" w:space="0" w:color="auto"/>
                        <w:left w:val="none" w:sz="0" w:space="0" w:color="auto"/>
                        <w:bottom w:val="none" w:sz="0" w:space="0" w:color="auto"/>
                        <w:right w:val="none" w:sz="0" w:space="0" w:color="auto"/>
                      </w:divBdr>
                      <w:divsChild>
                        <w:div w:id="1786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240274">
      <w:bodyDiv w:val="1"/>
      <w:marLeft w:val="0"/>
      <w:marRight w:val="0"/>
      <w:marTop w:val="0"/>
      <w:marBottom w:val="0"/>
      <w:divBdr>
        <w:top w:val="none" w:sz="0" w:space="0" w:color="auto"/>
        <w:left w:val="none" w:sz="0" w:space="0" w:color="auto"/>
        <w:bottom w:val="none" w:sz="0" w:space="0" w:color="auto"/>
        <w:right w:val="none" w:sz="0" w:space="0" w:color="auto"/>
      </w:divBdr>
      <w:divsChild>
        <w:div w:id="18366526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54503815">
      <w:bodyDiv w:val="1"/>
      <w:marLeft w:val="0"/>
      <w:marRight w:val="0"/>
      <w:marTop w:val="0"/>
      <w:marBottom w:val="0"/>
      <w:divBdr>
        <w:top w:val="none" w:sz="0" w:space="0" w:color="auto"/>
        <w:left w:val="none" w:sz="0" w:space="0" w:color="auto"/>
        <w:bottom w:val="none" w:sz="0" w:space="0" w:color="auto"/>
        <w:right w:val="none" w:sz="0" w:space="0" w:color="auto"/>
      </w:divBdr>
    </w:div>
    <w:div w:id="429474360">
      <w:bodyDiv w:val="1"/>
      <w:marLeft w:val="0"/>
      <w:marRight w:val="0"/>
      <w:marTop w:val="0"/>
      <w:marBottom w:val="0"/>
      <w:divBdr>
        <w:top w:val="none" w:sz="0" w:space="0" w:color="auto"/>
        <w:left w:val="none" w:sz="0" w:space="0" w:color="auto"/>
        <w:bottom w:val="none" w:sz="0" w:space="0" w:color="auto"/>
        <w:right w:val="none" w:sz="0" w:space="0" w:color="auto"/>
      </w:divBdr>
    </w:div>
    <w:div w:id="462306954">
      <w:bodyDiv w:val="1"/>
      <w:marLeft w:val="0"/>
      <w:marRight w:val="0"/>
      <w:marTop w:val="0"/>
      <w:marBottom w:val="0"/>
      <w:divBdr>
        <w:top w:val="none" w:sz="0" w:space="0" w:color="auto"/>
        <w:left w:val="none" w:sz="0" w:space="0" w:color="auto"/>
        <w:bottom w:val="none" w:sz="0" w:space="0" w:color="auto"/>
        <w:right w:val="none" w:sz="0" w:space="0" w:color="auto"/>
      </w:divBdr>
      <w:divsChild>
        <w:div w:id="4331419">
          <w:marLeft w:val="0"/>
          <w:marRight w:val="0"/>
          <w:marTop w:val="0"/>
          <w:marBottom w:val="0"/>
          <w:divBdr>
            <w:top w:val="none" w:sz="0" w:space="0" w:color="auto"/>
            <w:left w:val="none" w:sz="0" w:space="0" w:color="auto"/>
            <w:bottom w:val="none" w:sz="0" w:space="0" w:color="auto"/>
            <w:right w:val="none" w:sz="0" w:space="0" w:color="auto"/>
          </w:divBdr>
          <w:divsChild>
            <w:div w:id="1593586675">
              <w:marLeft w:val="0"/>
              <w:marRight w:val="0"/>
              <w:marTop w:val="0"/>
              <w:marBottom w:val="0"/>
              <w:divBdr>
                <w:top w:val="none" w:sz="0" w:space="0" w:color="auto"/>
                <w:left w:val="none" w:sz="0" w:space="0" w:color="auto"/>
                <w:bottom w:val="none" w:sz="0" w:space="0" w:color="auto"/>
                <w:right w:val="none" w:sz="0" w:space="0" w:color="auto"/>
              </w:divBdr>
              <w:divsChild>
                <w:div w:id="76640513">
                  <w:marLeft w:val="0"/>
                  <w:marRight w:val="0"/>
                  <w:marTop w:val="0"/>
                  <w:marBottom w:val="0"/>
                  <w:divBdr>
                    <w:top w:val="none" w:sz="0" w:space="0" w:color="auto"/>
                    <w:left w:val="none" w:sz="0" w:space="0" w:color="auto"/>
                    <w:bottom w:val="none" w:sz="0" w:space="0" w:color="auto"/>
                    <w:right w:val="none" w:sz="0" w:space="0" w:color="auto"/>
                  </w:divBdr>
                  <w:divsChild>
                    <w:div w:id="828449070">
                      <w:marLeft w:val="0"/>
                      <w:marRight w:val="0"/>
                      <w:marTop w:val="0"/>
                      <w:marBottom w:val="0"/>
                      <w:divBdr>
                        <w:top w:val="none" w:sz="0" w:space="0" w:color="auto"/>
                        <w:left w:val="none" w:sz="0" w:space="0" w:color="auto"/>
                        <w:bottom w:val="none" w:sz="0" w:space="0" w:color="auto"/>
                        <w:right w:val="none" w:sz="0" w:space="0" w:color="auto"/>
                      </w:divBdr>
                      <w:divsChild>
                        <w:div w:id="8515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438237">
      <w:bodyDiv w:val="1"/>
      <w:marLeft w:val="0"/>
      <w:marRight w:val="0"/>
      <w:marTop w:val="0"/>
      <w:marBottom w:val="0"/>
      <w:divBdr>
        <w:top w:val="none" w:sz="0" w:space="0" w:color="auto"/>
        <w:left w:val="none" w:sz="0" w:space="0" w:color="auto"/>
        <w:bottom w:val="none" w:sz="0" w:space="0" w:color="auto"/>
        <w:right w:val="none" w:sz="0" w:space="0" w:color="auto"/>
      </w:divBdr>
      <w:divsChild>
        <w:div w:id="1794322162">
          <w:marLeft w:val="0"/>
          <w:marRight w:val="0"/>
          <w:marTop w:val="0"/>
          <w:marBottom w:val="0"/>
          <w:divBdr>
            <w:top w:val="none" w:sz="0" w:space="0" w:color="auto"/>
            <w:left w:val="none" w:sz="0" w:space="0" w:color="auto"/>
            <w:bottom w:val="none" w:sz="0" w:space="0" w:color="auto"/>
            <w:right w:val="none" w:sz="0" w:space="0" w:color="auto"/>
          </w:divBdr>
          <w:divsChild>
            <w:div w:id="1183780284">
              <w:marLeft w:val="0"/>
              <w:marRight w:val="0"/>
              <w:marTop w:val="0"/>
              <w:marBottom w:val="0"/>
              <w:divBdr>
                <w:top w:val="none" w:sz="0" w:space="0" w:color="auto"/>
                <w:left w:val="none" w:sz="0" w:space="0" w:color="auto"/>
                <w:bottom w:val="none" w:sz="0" w:space="0" w:color="auto"/>
                <w:right w:val="none" w:sz="0" w:space="0" w:color="auto"/>
              </w:divBdr>
              <w:divsChild>
                <w:div w:id="1403335108">
                  <w:marLeft w:val="0"/>
                  <w:marRight w:val="0"/>
                  <w:marTop w:val="0"/>
                  <w:marBottom w:val="0"/>
                  <w:divBdr>
                    <w:top w:val="none" w:sz="0" w:space="0" w:color="auto"/>
                    <w:left w:val="none" w:sz="0" w:space="0" w:color="auto"/>
                    <w:bottom w:val="none" w:sz="0" w:space="0" w:color="auto"/>
                    <w:right w:val="none" w:sz="0" w:space="0" w:color="auto"/>
                  </w:divBdr>
                  <w:divsChild>
                    <w:div w:id="994145387">
                      <w:marLeft w:val="0"/>
                      <w:marRight w:val="0"/>
                      <w:marTop w:val="0"/>
                      <w:marBottom w:val="0"/>
                      <w:divBdr>
                        <w:top w:val="none" w:sz="0" w:space="0" w:color="auto"/>
                        <w:left w:val="none" w:sz="0" w:space="0" w:color="auto"/>
                        <w:bottom w:val="none" w:sz="0" w:space="0" w:color="auto"/>
                        <w:right w:val="none" w:sz="0" w:space="0" w:color="auto"/>
                      </w:divBdr>
                      <w:divsChild>
                        <w:div w:id="484049188">
                          <w:marLeft w:val="0"/>
                          <w:marRight w:val="0"/>
                          <w:marTop w:val="0"/>
                          <w:marBottom w:val="0"/>
                          <w:divBdr>
                            <w:top w:val="none" w:sz="0" w:space="0" w:color="auto"/>
                            <w:left w:val="none" w:sz="0" w:space="0" w:color="auto"/>
                            <w:bottom w:val="none" w:sz="0" w:space="0" w:color="auto"/>
                            <w:right w:val="none" w:sz="0" w:space="0" w:color="auto"/>
                          </w:divBdr>
                          <w:divsChild>
                            <w:div w:id="1610619186">
                              <w:marLeft w:val="0"/>
                              <w:marRight w:val="0"/>
                              <w:marTop w:val="0"/>
                              <w:marBottom w:val="0"/>
                              <w:divBdr>
                                <w:top w:val="none" w:sz="0" w:space="0" w:color="auto"/>
                                <w:left w:val="none" w:sz="0" w:space="0" w:color="auto"/>
                                <w:bottom w:val="none" w:sz="0" w:space="0" w:color="auto"/>
                                <w:right w:val="none" w:sz="0" w:space="0" w:color="auto"/>
                              </w:divBdr>
                              <w:divsChild>
                                <w:div w:id="746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96932">
      <w:bodyDiv w:val="1"/>
      <w:marLeft w:val="0"/>
      <w:marRight w:val="0"/>
      <w:marTop w:val="0"/>
      <w:marBottom w:val="0"/>
      <w:divBdr>
        <w:top w:val="none" w:sz="0" w:space="0" w:color="auto"/>
        <w:left w:val="none" w:sz="0" w:space="0" w:color="auto"/>
        <w:bottom w:val="none" w:sz="0" w:space="0" w:color="auto"/>
        <w:right w:val="none" w:sz="0" w:space="0" w:color="auto"/>
      </w:divBdr>
    </w:div>
    <w:div w:id="1044643981">
      <w:bodyDiv w:val="1"/>
      <w:marLeft w:val="0"/>
      <w:marRight w:val="0"/>
      <w:marTop w:val="0"/>
      <w:marBottom w:val="0"/>
      <w:divBdr>
        <w:top w:val="none" w:sz="0" w:space="0" w:color="auto"/>
        <w:left w:val="none" w:sz="0" w:space="0" w:color="auto"/>
        <w:bottom w:val="none" w:sz="0" w:space="0" w:color="auto"/>
        <w:right w:val="none" w:sz="0" w:space="0" w:color="auto"/>
      </w:divBdr>
    </w:div>
    <w:div w:id="1102645008">
      <w:bodyDiv w:val="1"/>
      <w:marLeft w:val="0"/>
      <w:marRight w:val="0"/>
      <w:marTop w:val="0"/>
      <w:marBottom w:val="0"/>
      <w:divBdr>
        <w:top w:val="none" w:sz="0" w:space="0" w:color="auto"/>
        <w:left w:val="none" w:sz="0" w:space="0" w:color="auto"/>
        <w:bottom w:val="none" w:sz="0" w:space="0" w:color="auto"/>
        <w:right w:val="none" w:sz="0" w:space="0" w:color="auto"/>
      </w:divBdr>
    </w:div>
    <w:div w:id="1180857071">
      <w:bodyDiv w:val="1"/>
      <w:marLeft w:val="0"/>
      <w:marRight w:val="0"/>
      <w:marTop w:val="0"/>
      <w:marBottom w:val="0"/>
      <w:divBdr>
        <w:top w:val="none" w:sz="0" w:space="0" w:color="auto"/>
        <w:left w:val="none" w:sz="0" w:space="0" w:color="auto"/>
        <w:bottom w:val="none" w:sz="0" w:space="0" w:color="auto"/>
        <w:right w:val="none" w:sz="0" w:space="0" w:color="auto"/>
      </w:divBdr>
      <w:divsChild>
        <w:div w:id="1006594554">
          <w:marLeft w:val="0"/>
          <w:marRight w:val="0"/>
          <w:marTop w:val="0"/>
          <w:marBottom w:val="0"/>
          <w:divBdr>
            <w:top w:val="none" w:sz="0" w:space="0" w:color="auto"/>
            <w:left w:val="none" w:sz="0" w:space="0" w:color="auto"/>
            <w:bottom w:val="none" w:sz="0" w:space="0" w:color="auto"/>
            <w:right w:val="none" w:sz="0" w:space="0" w:color="auto"/>
          </w:divBdr>
          <w:divsChild>
            <w:div w:id="331489420">
              <w:marLeft w:val="0"/>
              <w:marRight w:val="0"/>
              <w:marTop w:val="0"/>
              <w:marBottom w:val="0"/>
              <w:divBdr>
                <w:top w:val="none" w:sz="0" w:space="0" w:color="auto"/>
                <w:left w:val="none" w:sz="0" w:space="0" w:color="auto"/>
                <w:bottom w:val="none" w:sz="0" w:space="0" w:color="auto"/>
                <w:right w:val="none" w:sz="0" w:space="0" w:color="auto"/>
              </w:divBdr>
              <w:divsChild>
                <w:div w:id="2005160676">
                  <w:marLeft w:val="0"/>
                  <w:marRight w:val="0"/>
                  <w:marTop w:val="0"/>
                  <w:marBottom w:val="0"/>
                  <w:divBdr>
                    <w:top w:val="none" w:sz="0" w:space="0" w:color="auto"/>
                    <w:left w:val="none" w:sz="0" w:space="0" w:color="auto"/>
                    <w:bottom w:val="none" w:sz="0" w:space="0" w:color="auto"/>
                    <w:right w:val="none" w:sz="0" w:space="0" w:color="auto"/>
                  </w:divBdr>
                  <w:divsChild>
                    <w:div w:id="94130011">
                      <w:marLeft w:val="0"/>
                      <w:marRight w:val="0"/>
                      <w:marTop w:val="0"/>
                      <w:marBottom w:val="0"/>
                      <w:divBdr>
                        <w:top w:val="none" w:sz="0" w:space="0" w:color="auto"/>
                        <w:left w:val="none" w:sz="0" w:space="0" w:color="auto"/>
                        <w:bottom w:val="none" w:sz="0" w:space="0" w:color="auto"/>
                        <w:right w:val="none" w:sz="0" w:space="0" w:color="auto"/>
                      </w:divBdr>
                      <w:divsChild>
                        <w:div w:id="859856049">
                          <w:marLeft w:val="0"/>
                          <w:marRight w:val="0"/>
                          <w:marTop w:val="0"/>
                          <w:marBottom w:val="0"/>
                          <w:divBdr>
                            <w:top w:val="none" w:sz="0" w:space="0" w:color="auto"/>
                            <w:left w:val="none" w:sz="0" w:space="0" w:color="auto"/>
                            <w:bottom w:val="none" w:sz="0" w:space="0" w:color="auto"/>
                            <w:right w:val="none" w:sz="0" w:space="0" w:color="auto"/>
                          </w:divBdr>
                          <w:divsChild>
                            <w:div w:id="606277140">
                              <w:marLeft w:val="0"/>
                              <w:marRight w:val="0"/>
                              <w:marTop w:val="0"/>
                              <w:marBottom w:val="0"/>
                              <w:divBdr>
                                <w:top w:val="none" w:sz="0" w:space="0" w:color="auto"/>
                                <w:left w:val="none" w:sz="0" w:space="0" w:color="auto"/>
                                <w:bottom w:val="none" w:sz="0" w:space="0" w:color="auto"/>
                                <w:right w:val="none" w:sz="0" w:space="0" w:color="auto"/>
                              </w:divBdr>
                              <w:divsChild>
                                <w:div w:id="1314023609">
                                  <w:marLeft w:val="0"/>
                                  <w:marRight w:val="0"/>
                                  <w:marTop w:val="0"/>
                                  <w:marBottom w:val="0"/>
                                  <w:divBdr>
                                    <w:top w:val="none" w:sz="0" w:space="0" w:color="auto"/>
                                    <w:left w:val="none" w:sz="0" w:space="0" w:color="auto"/>
                                    <w:bottom w:val="none" w:sz="0" w:space="0" w:color="auto"/>
                                    <w:right w:val="none" w:sz="0" w:space="0" w:color="auto"/>
                                  </w:divBdr>
                                  <w:divsChild>
                                    <w:div w:id="388500019">
                                      <w:marLeft w:val="0"/>
                                      <w:marRight w:val="0"/>
                                      <w:marTop w:val="0"/>
                                      <w:marBottom w:val="0"/>
                                      <w:divBdr>
                                        <w:top w:val="none" w:sz="0" w:space="0" w:color="auto"/>
                                        <w:left w:val="none" w:sz="0" w:space="0" w:color="auto"/>
                                        <w:bottom w:val="none" w:sz="0" w:space="0" w:color="auto"/>
                                        <w:right w:val="none" w:sz="0" w:space="0" w:color="auto"/>
                                      </w:divBdr>
                                      <w:divsChild>
                                        <w:div w:id="865294536">
                                          <w:marLeft w:val="0"/>
                                          <w:marRight w:val="0"/>
                                          <w:marTop w:val="0"/>
                                          <w:marBottom w:val="0"/>
                                          <w:divBdr>
                                            <w:top w:val="none" w:sz="0" w:space="0" w:color="auto"/>
                                            <w:left w:val="none" w:sz="0" w:space="0" w:color="auto"/>
                                            <w:bottom w:val="none" w:sz="0" w:space="0" w:color="auto"/>
                                            <w:right w:val="none" w:sz="0" w:space="0" w:color="auto"/>
                                          </w:divBdr>
                                          <w:divsChild>
                                            <w:div w:id="1185360430">
                                              <w:marLeft w:val="0"/>
                                              <w:marRight w:val="0"/>
                                              <w:marTop w:val="0"/>
                                              <w:marBottom w:val="0"/>
                                              <w:divBdr>
                                                <w:top w:val="none" w:sz="0" w:space="0" w:color="auto"/>
                                                <w:left w:val="none" w:sz="0" w:space="0" w:color="auto"/>
                                                <w:bottom w:val="none" w:sz="0" w:space="0" w:color="auto"/>
                                                <w:right w:val="none" w:sz="0" w:space="0" w:color="auto"/>
                                              </w:divBdr>
                                              <w:divsChild>
                                                <w:div w:id="21223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478983">
      <w:bodyDiv w:val="1"/>
      <w:marLeft w:val="0"/>
      <w:marRight w:val="0"/>
      <w:marTop w:val="0"/>
      <w:marBottom w:val="0"/>
      <w:divBdr>
        <w:top w:val="none" w:sz="0" w:space="0" w:color="auto"/>
        <w:left w:val="none" w:sz="0" w:space="0" w:color="auto"/>
        <w:bottom w:val="none" w:sz="0" w:space="0" w:color="auto"/>
        <w:right w:val="none" w:sz="0" w:space="0" w:color="auto"/>
      </w:divBdr>
      <w:divsChild>
        <w:div w:id="2127918074">
          <w:marLeft w:val="0"/>
          <w:marRight w:val="0"/>
          <w:marTop w:val="0"/>
          <w:marBottom w:val="0"/>
          <w:divBdr>
            <w:top w:val="none" w:sz="0" w:space="0" w:color="auto"/>
            <w:left w:val="none" w:sz="0" w:space="0" w:color="auto"/>
            <w:bottom w:val="none" w:sz="0" w:space="0" w:color="auto"/>
            <w:right w:val="none" w:sz="0" w:space="0" w:color="auto"/>
          </w:divBdr>
          <w:divsChild>
            <w:div w:id="901137206">
              <w:marLeft w:val="0"/>
              <w:marRight w:val="0"/>
              <w:marTop w:val="0"/>
              <w:marBottom w:val="0"/>
              <w:divBdr>
                <w:top w:val="none" w:sz="0" w:space="0" w:color="auto"/>
                <w:left w:val="none" w:sz="0" w:space="0" w:color="auto"/>
                <w:bottom w:val="none" w:sz="0" w:space="0" w:color="auto"/>
                <w:right w:val="none" w:sz="0" w:space="0" w:color="auto"/>
              </w:divBdr>
              <w:divsChild>
                <w:div w:id="2015380443">
                  <w:marLeft w:val="0"/>
                  <w:marRight w:val="0"/>
                  <w:marTop w:val="100"/>
                  <w:marBottom w:val="100"/>
                  <w:divBdr>
                    <w:top w:val="none" w:sz="0" w:space="0" w:color="auto"/>
                    <w:left w:val="none" w:sz="0" w:space="0" w:color="auto"/>
                    <w:bottom w:val="none" w:sz="0" w:space="0" w:color="auto"/>
                    <w:right w:val="none" w:sz="0" w:space="0" w:color="auto"/>
                  </w:divBdr>
                  <w:divsChild>
                    <w:div w:id="1173835714">
                      <w:marLeft w:val="0"/>
                      <w:marRight w:val="0"/>
                      <w:marTop w:val="0"/>
                      <w:marBottom w:val="0"/>
                      <w:divBdr>
                        <w:top w:val="none" w:sz="0" w:space="0" w:color="auto"/>
                        <w:left w:val="none" w:sz="0" w:space="0" w:color="auto"/>
                        <w:bottom w:val="none" w:sz="0" w:space="0" w:color="auto"/>
                        <w:right w:val="none" w:sz="0" w:space="0" w:color="auto"/>
                      </w:divBdr>
                      <w:divsChild>
                        <w:div w:id="1751733919">
                          <w:marLeft w:val="0"/>
                          <w:marRight w:val="0"/>
                          <w:marTop w:val="0"/>
                          <w:marBottom w:val="0"/>
                          <w:divBdr>
                            <w:top w:val="none" w:sz="0" w:space="0" w:color="auto"/>
                            <w:left w:val="none" w:sz="0" w:space="0" w:color="auto"/>
                            <w:bottom w:val="none" w:sz="0" w:space="0" w:color="auto"/>
                            <w:right w:val="none" w:sz="0" w:space="0" w:color="auto"/>
                          </w:divBdr>
                          <w:divsChild>
                            <w:div w:id="361707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34913">
      <w:bodyDiv w:val="1"/>
      <w:marLeft w:val="0"/>
      <w:marRight w:val="0"/>
      <w:marTop w:val="0"/>
      <w:marBottom w:val="0"/>
      <w:divBdr>
        <w:top w:val="none" w:sz="0" w:space="0" w:color="auto"/>
        <w:left w:val="none" w:sz="0" w:space="0" w:color="auto"/>
        <w:bottom w:val="none" w:sz="0" w:space="0" w:color="auto"/>
        <w:right w:val="none" w:sz="0" w:space="0" w:color="auto"/>
      </w:divBdr>
      <w:divsChild>
        <w:div w:id="134180044">
          <w:marLeft w:val="0"/>
          <w:marRight w:val="0"/>
          <w:marTop w:val="100"/>
          <w:marBottom w:val="100"/>
          <w:divBdr>
            <w:top w:val="none" w:sz="0" w:space="0" w:color="auto"/>
            <w:left w:val="none" w:sz="0" w:space="0" w:color="auto"/>
            <w:bottom w:val="none" w:sz="0" w:space="0" w:color="auto"/>
            <w:right w:val="none" w:sz="0" w:space="0" w:color="auto"/>
          </w:divBdr>
          <w:divsChild>
            <w:div w:id="1998652977">
              <w:marLeft w:val="0"/>
              <w:marRight w:val="0"/>
              <w:marTop w:val="0"/>
              <w:marBottom w:val="0"/>
              <w:divBdr>
                <w:top w:val="none" w:sz="0" w:space="0" w:color="auto"/>
                <w:left w:val="none" w:sz="0" w:space="0" w:color="auto"/>
                <w:bottom w:val="none" w:sz="0" w:space="0" w:color="auto"/>
                <w:right w:val="none" w:sz="0" w:space="0" w:color="auto"/>
              </w:divBdr>
              <w:divsChild>
                <w:div w:id="1088385866">
                  <w:marLeft w:val="0"/>
                  <w:marRight w:val="0"/>
                  <w:marTop w:val="0"/>
                  <w:marBottom w:val="0"/>
                  <w:divBdr>
                    <w:top w:val="none" w:sz="0" w:space="0" w:color="auto"/>
                    <w:left w:val="none" w:sz="0" w:space="0" w:color="auto"/>
                    <w:bottom w:val="none" w:sz="0" w:space="0" w:color="auto"/>
                    <w:right w:val="none" w:sz="0" w:space="0" w:color="auto"/>
                  </w:divBdr>
                  <w:divsChild>
                    <w:div w:id="485127331">
                      <w:marLeft w:val="0"/>
                      <w:marRight w:val="0"/>
                      <w:marTop w:val="0"/>
                      <w:marBottom w:val="0"/>
                      <w:divBdr>
                        <w:top w:val="none" w:sz="0" w:space="0" w:color="auto"/>
                        <w:left w:val="none" w:sz="0" w:space="0" w:color="auto"/>
                        <w:bottom w:val="none" w:sz="0" w:space="0" w:color="auto"/>
                        <w:right w:val="none" w:sz="0" w:space="0" w:color="auto"/>
                      </w:divBdr>
                      <w:divsChild>
                        <w:div w:id="15142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440444">
      <w:bodyDiv w:val="1"/>
      <w:marLeft w:val="0"/>
      <w:marRight w:val="0"/>
      <w:marTop w:val="0"/>
      <w:marBottom w:val="0"/>
      <w:divBdr>
        <w:top w:val="none" w:sz="0" w:space="0" w:color="auto"/>
        <w:left w:val="none" w:sz="0" w:space="0" w:color="auto"/>
        <w:bottom w:val="none" w:sz="0" w:space="0" w:color="auto"/>
        <w:right w:val="none" w:sz="0" w:space="0" w:color="auto"/>
      </w:divBdr>
    </w:div>
    <w:div w:id="1970864478">
      <w:bodyDiv w:val="1"/>
      <w:marLeft w:val="0"/>
      <w:marRight w:val="0"/>
      <w:marTop w:val="0"/>
      <w:marBottom w:val="0"/>
      <w:divBdr>
        <w:top w:val="none" w:sz="0" w:space="0" w:color="auto"/>
        <w:left w:val="none" w:sz="0" w:space="0" w:color="auto"/>
        <w:bottom w:val="none" w:sz="0" w:space="0" w:color="auto"/>
        <w:right w:val="none" w:sz="0" w:space="0" w:color="auto"/>
      </w:divBdr>
      <w:divsChild>
        <w:div w:id="888154471">
          <w:marLeft w:val="0"/>
          <w:marRight w:val="0"/>
          <w:marTop w:val="0"/>
          <w:marBottom w:val="0"/>
          <w:divBdr>
            <w:top w:val="none" w:sz="0" w:space="0" w:color="auto"/>
            <w:left w:val="none" w:sz="0" w:space="0" w:color="auto"/>
            <w:bottom w:val="none" w:sz="0" w:space="0" w:color="auto"/>
            <w:right w:val="none" w:sz="0" w:space="0" w:color="auto"/>
          </w:divBdr>
          <w:divsChild>
            <w:div w:id="1442260946">
              <w:marLeft w:val="0"/>
              <w:marRight w:val="0"/>
              <w:marTop w:val="0"/>
              <w:marBottom w:val="0"/>
              <w:divBdr>
                <w:top w:val="none" w:sz="0" w:space="0" w:color="auto"/>
                <w:left w:val="none" w:sz="0" w:space="0" w:color="auto"/>
                <w:bottom w:val="none" w:sz="0" w:space="0" w:color="auto"/>
                <w:right w:val="none" w:sz="0" w:space="0" w:color="auto"/>
              </w:divBdr>
              <w:divsChild>
                <w:div w:id="1188714034">
                  <w:marLeft w:val="0"/>
                  <w:marRight w:val="0"/>
                  <w:marTop w:val="0"/>
                  <w:marBottom w:val="0"/>
                  <w:divBdr>
                    <w:top w:val="none" w:sz="0" w:space="0" w:color="auto"/>
                    <w:left w:val="none" w:sz="0" w:space="0" w:color="auto"/>
                    <w:bottom w:val="none" w:sz="0" w:space="0" w:color="auto"/>
                    <w:right w:val="none" w:sz="0" w:space="0" w:color="auto"/>
                  </w:divBdr>
                  <w:divsChild>
                    <w:div w:id="1566643276">
                      <w:marLeft w:val="0"/>
                      <w:marRight w:val="0"/>
                      <w:marTop w:val="0"/>
                      <w:marBottom w:val="0"/>
                      <w:divBdr>
                        <w:top w:val="none" w:sz="0" w:space="0" w:color="auto"/>
                        <w:left w:val="none" w:sz="0" w:space="0" w:color="auto"/>
                        <w:bottom w:val="none" w:sz="0" w:space="0" w:color="auto"/>
                        <w:right w:val="none" w:sz="0" w:space="0" w:color="auto"/>
                      </w:divBdr>
                      <w:divsChild>
                        <w:div w:id="1311640786">
                          <w:marLeft w:val="0"/>
                          <w:marRight w:val="0"/>
                          <w:marTop w:val="0"/>
                          <w:marBottom w:val="0"/>
                          <w:divBdr>
                            <w:top w:val="none" w:sz="0" w:space="0" w:color="auto"/>
                            <w:left w:val="none" w:sz="0" w:space="0" w:color="auto"/>
                            <w:bottom w:val="none" w:sz="0" w:space="0" w:color="auto"/>
                            <w:right w:val="none" w:sz="0" w:space="0" w:color="auto"/>
                          </w:divBdr>
                          <w:divsChild>
                            <w:div w:id="1110078607">
                              <w:marLeft w:val="180"/>
                              <w:marRight w:val="0"/>
                              <w:marTop w:val="0"/>
                              <w:marBottom w:val="0"/>
                              <w:divBdr>
                                <w:top w:val="none" w:sz="0" w:space="0" w:color="auto"/>
                                <w:left w:val="none" w:sz="0" w:space="0" w:color="auto"/>
                                <w:bottom w:val="none" w:sz="0" w:space="0" w:color="auto"/>
                                <w:right w:val="none" w:sz="0" w:space="0" w:color="auto"/>
                              </w:divBdr>
                              <w:divsChild>
                                <w:div w:id="406537249">
                                  <w:marLeft w:val="0"/>
                                  <w:marRight w:val="0"/>
                                  <w:marTop w:val="0"/>
                                  <w:marBottom w:val="0"/>
                                  <w:divBdr>
                                    <w:top w:val="none" w:sz="0" w:space="0" w:color="auto"/>
                                    <w:left w:val="none" w:sz="0" w:space="0" w:color="auto"/>
                                    <w:bottom w:val="none" w:sz="0" w:space="0" w:color="auto"/>
                                    <w:right w:val="none" w:sz="0" w:space="0" w:color="auto"/>
                                  </w:divBdr>
                                  <w:divsChild>
                                    <w:div w:id="1299266848">
                                      <w:marLeft w:val="0"/>
                                      <w:marRight w:val="0"/>
                                      <w:marTop w:val="0"/>
                                      <w:marBottom w:val="0"/>
                                      <w:divBdr>
                                        <w:top w:val="none" w:sz="0" w:space="0" w:color="auto"/>
                                        <w:left w:val="none" w:sz="0" w:space="0" w:color="auto"/>
                                        <w:bottom w:val="none" w:sz="0" w:space="0" w:color="auto"/>
                                        <w:right w:val="none" w:sz="0" w:space="0" w:color="auto"/>
                                      </w:divBdr>
                                      <w:divsChild>
                                        <w:div w:id="1743792733">
                                          <w:marLeft w:val="0"/>
                                          <w:marRight w:val="0"/>
                                          <w:marTop w:val="0"/>
                                          <w:marBottom w:val="0"/>
                                          <w:divBdr>
                                            <w:top w:val="none" w:sz="0" w:space="0" w:color="auto"/>
                                            <w:left w:val="none" w:sz="0" w:space="0" w:color="auto"/>
                                            <w:bottom w:val="none" w:sz="0" w:space="0" w:color="auto"/>
                                            <w:right w:val="none" w:sz="0" w:space="0" w:color="auto"/>
                                          </w:divBdr>
                                          <w:divsChild>
                                            <w:div w:id="1664308920">
                                              <w:marLeft w:val="0"/>
                                              <w:marRight w:val="0"/>
                                              <w:marTop w:val="0"/>
                                              <w:marBottom w:val="0"/>
                                              <w:divBdr>
                                                <w:top w:val="none" w:sz="0" w:space="0" w:color="auto"/>
                                                <w:left w:val="none" w:sz="0" w:space="0" w:color="auto"/>
                                                <w:bottom w:val="none" w:sz="0" w:space="0" w:color="auto"/>
                                                <w:right w:val="none" w:sz="0" w:space="0" w:color="auto"/>
                                              </w:divBdr>
                                              <w:divsChild>
                                                <w:div w:id="1862670717">
                                                  <w:marLeft w:val="0"/>
                                                  <w:marRight w:val="0"/>
                                                  <w:marTop w:val="0"/>
                                                  <w:marBottom w:val="0"/>
                                                  <w:divBdr>
                                                    <w:top w:val="none" w:sz="0" w:space="0" w:color="auto"/>
                                                    <w:left w:val="none" w:sz="0" w:space="0" w:color="auto"/>
                                                    <w:bottom w:val="none" w:sz="0" w:space="0" w:color="auto"/>
                                                    <w:right w:val="none" w:sz="0" w:space="0" w:color="auto"/>
                                                  </w:divBdr>
                                                  <w:divsChild>
                                                    <w:div w:id="1084693282">
                                                      <w:marLeft w:val="0"/>
                                                      <w:marRight w:val="0"/>
                                                      <w:marTop w:val="0"/>
                                                      <w:marBottom w:val="0"/>
                                                      <w:divBdr>
                                                        <w:top w:val="none" w:sz="0" w:space="0" w:color="auto"/>
                                                        <w:left w:val="none" w:sz="0" w:space="0" w:color="auto"/>
                                                        <w:bottom w:val="none" w:sz="0" w:space="0" w:color="auto"/>
                                                        <w:right w:val="none" w:sz="0" w:space="0" w:color="auto"/>
                                                      </w:divBdr>
                                                      <w:divsChild>
                                                        <w:div w:id="691763273">
                                                          <w:marLeft w:val="0"/>
                                                          <w:marRight w:val="0"/>
                                                          <w:marTop w:val="0"/>
                                                          <w:marBottom w:val="0"/>
                                                          <w:divBdr>
                                                            <w:top w:val="none" w:sz="0" w:space="0" w:color="auto"/>
                                                            <w:left w:val="none" w:sz="0" w:space="0" w:color="auto"/>
                                                            <w:bottom w:val="none" w:sz="0" w:space="0" w:color="auto"/>
                                                            <w:right w:val="none" w:sz="0" w:space="0" w:color="auto"/>
                                                          </w:divBdr>
                                                          <w:divsChild>
                                                            <w:div w:id="1075929873">
                                                              <w:marLeft w:val="0"/>
                                                              <w:marRight w:val="0"/>
                                                              <w:marTop w:val="0"/>
                                                              <w:marBottom w:val="0"/>
                                                              <w:divBdr>
                                                                <w:top w:val="none" w:sz="0" w:space="0" w:color="auto"/>
                                                                <w:left w:val="none" w:sz="0" w:space="0" w:color="auto"/>
                                                                <w:bottom w:val="none" w:sz="0" w:space="0" w:color="auto"/>
                                                                <w:right w:val="none" w:sz="0" w:space="0" w:color="auto"/>
                                                              </w:divBdr>
                                                              <w:divsChild>
                                                                <w:div w:id="2018192746">
                                                                  <w:marLeft w:val="0"/>
                                                                  <w:marRight w:val="0"/>
                                                                  <w:marTop w:val="0"/>
                                                                  <w:marBottom w:val="0"/>
                                                                  <w:divBdr>
                                                                    <w:top w:val="single" w:sz="6" w:space="0" w:color="DDDFE2"/>
                                                                    <w:left w:val="single" w:sz="6" w:space="0" w:color="DDDFE2"/>
                                                                    <w:bottom w:val="single" w:sz="6" w:space="0" w:color="DDDFE2"/>
                                                                    <w:right w:val="single" w:sz="6" w:space="0" w:color="DDDFE2"/>
                                                                  </w:divBdr>
                                                                  <w:divsChild>
                                                                    <w:div w:id="1231311187">
                                                                      <w:marLeft w:val="0"/>
                                                                      <w:marRight w:val="0"/>
                                                                      <w:marTop w:val="0"/>
                                                                      <w:marBottom w:val="0"/>
                                                                      <w:divBdr>
                                                                        <w:top w:val="none" w:sz="0" w:space="0" w:color="auto"/>
                                                                        <w:left w:val="none" w:sz="0" w:space="0" w:color="auto"/>
                                                                        <w:bottom w:val="none" w:sz="0" w:space="0" w:color="auto"/>
                                                                        <w:right w:val="none" w:sz="0" w:space="0" w:color="auto"/>
                                                                      </w:divBdr>
                                                                      <w:divsChild>
                                                                        <w:div w:id="1809203143">
                                                                          <w:marLeft w:val="0"/>
                                                                          <w:marRight w:val="0"/>
                                                                          <w:marTop w:val="0"/>
                                                                          <w:marBottom w:val="0"/>
                                                                          <w:divBdr>
                                                                            <w:top w:val="single" w:sz="6" w:space="0" w:color="DDDFE2"/>
                                                                            <w:left w:val="single" w:sz="6" w:space="0" w:color="DDDFE2"/>
                                                                            <w:bottom w:val="single" w:sz="6" w:space="0" w:color="DDDFE2"/>
                                                                            <w:right w:val="single" w:sz="6" w:space="0" w:color="DDDFE2"/>
                                                                          </w:divBdr>
                                                                          <w:divsChild>
                                                                            <w:div w:id="367800953">
                                                                              <w:marLeft w:val="0"/>
                                                                              <w:marRight w:val="0"/>
                                                                              <w:marTop w:val="0"/>
                                                                              <w:marBottom w:val="0"/>
                                                                              <w:divBdr>
                                                                                <w:top w:val="none" w:sz="0" w:space="0" w:color="auto"/>
                                                                                <w:left w:val="none" w:sz="0" w:space="0" w:color="auto"/>
                                                                                <w:bottom w:val="none" w:sz="0" w:space="0" w:color="auto"/>
                                                                                <w:right w:val="none" w:sz="0" w:space="0" w:color="auto"/>
                                                                              </w:divBdr>
                                                                              <w:divsChild>
                                                                                <w:div w:id="1041708216">
                                                                                  <w:marLeft w:val="0"/>
                                                                                  <w:marRight w:val="0"/>
                                                                                  <w:marTop w:val="0"/>
                                                                                  <w:marBottom w:val="0"/>
                                                                                  <w:divBdr>
                                                                                    <w:top w:val="none" w:sz="0" w:space="0" w:color="auto"/>
                                                                                    <w:left w:val="none" w:sz="0" w:space="0" w:color="auto"/>
                                                                                    <w:bottom w:val="none" w:sz="0" w:space="0" w:color="auto"/>
                                                                                    <w:right w:val="none" w:sz="0" w:space="0" w:color="auto"/>
                                                                                  </w:divBdr>
                                                                                  <w:divsChild>
                                                                                    <w:div w:id="1407386706">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0"/>
                                                                                          <w:marRight w:val="0"/>
                                                                                          <w:marTop w:val="0"/>
                                                                                          <w:marBottom w:val="0"/>
                                                                                          <w:divBdr>
                                                                                            <w:top w:val="none" w:sz="0" w:space="0" w:color="auto"/>
                                                                                            <w:left w:val="none" w:sz="0" w:space="0" w:color="auto"/>
                                                                                            <w:bottom w:val="none" w:sz="0" w:space="0" w:color="auto"/>
                                                                                            <w:right w:val="none" w:sz="0" w:space="0" w:color="auto"/>
                                                                                          </w:divBdr>
                                                                                          <w:divsChild>
                                                                                            <w:div w:id="1744914616">
                                                                                              <w:marLeft w:val="0"/>
                                                                                              <w:marRight w:val="0"/>
                                                                                              <w:marTop w:val="0"/>
                                                                                              <w:marBottom w:val="0"/>
                                                                                              <w:divBdr>
                                                                                                <w:top w:val="none" w:sz="0" w:space="0" w:color="auto"/>
                                                                                                <w:left w:val="none" w:sz="0" w:space="0" w:color="auto"/>
                                                                                                <w:bottom w:val="none" w:sz="0" w:space="0" w:color="auto"/>
                                                                                                <w:right w:val="none" w:sz="0" w:space="0" w:color="auto"/>
                                                                                              </w:divBdr>
                                                                                              <w:divsChild>
                                                                                                <w:div w:id="8050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758611">
      <w:bodyDiv w:val="1"/>
      <w:marLeft w:val="0"/>
      <w:marRight w:val="0"/>
      <w:marTop w:val="0"/>
      <w:marBottom w:val="0"/>
      <w:divBdr>
        <w:top w:val="none" w:sz="0" w:space="0" w:color="auto"/>
        <w:left w:val="none" w:sz="0" w:space="0" w:color="auto"/>
        <w:bottom w:val="none" w:sz="0" w:space="0" w:color="auto"/>
        <w:right w:val="none" w:sz="0" w:space="0" w:color="auto"/>
      </w:divBdr>
      <w:divsChild>
        <w:div w:id="1853298656">
          <w:marLeft w:val="0"/>
          <w:marRight w:val="0"/>
          <w:marTop w:val="0"/>
          <w:marBottom w:val="0"/>
          <w:divBdr>
            <w:top w:val="none" w:sz="0" w:space="0" w:color="auto"/>
            <w:left w:val="none" w:sz="0" w:space="0" w:color="auto"/>
            <w:bottom w:val="none" w:sz="0" w:space="0" w:color="auto"/>
            <w:right w:val="none" w:sz="0" w:space="0" w:color="auto"/>
          </w:divBdr>
          <w:divsChild>
            <w:div w:id="845483298">
              <w:marLeft w:val="0"/>
              <w:marRight w:val="0"/>
              <w:marTop w:val="0"/>
              <w:marBottom w:val="0"/>
              <w:divBdr>
                <w:top w:val="none" w:sz="0" w:space="0" w:color="auto"/>
                <w:left w:val="none" w:sz="0" w:space="0" w:color="auto"/>
                <w:bottom w:val="none" w:sz="0" w:space="0" w:color="auto"/>
                <w:right w:val="none" w:sz="0" w:space="0" w:color="auto"/>
              </w:divBdr>
              <w:divsChild>
                <w:div w:id="723989475">
                  <w:marLeft w:val="0"/>
                  <w:marRight w:val="0"/>
                  <w:marTop w:val="0"/>
                  <w:marBottom w:val="0"/>
                  <w:divBdr>
                    <w:top w:val="none" w:sz="0" w:space="0" w:color="auto"/>
                    <w:left w:val="none" w:sz="0" w:space="0" w:color="auto"/>
                    <w:bottom w:val="none" w:sz="0" w:space="0" w:color="auto"/>
                    <w:right w:val="none" w:sz="0" w:space="0" w:color="auto"/>
                  </w:divBdr>
                  <w:divsChild>
                    <w:div w:id="1377659736">
                      <w:marLeft w:val="0"/>
                      <w:marRight w:val="0"/>
                      <w:marTop w:val="0"/>
                      <w:marBottom w:val="0"/>
                      <w:divBdr>
                        <w:top w:val="none" w:sz="0" w:space="0" w:color="auto"/>
                        <w:left w:val="none" w:sz="0" w:space="0" w:color="auto"/>
                        <w:bottom w:val="none" w:sz="0" w:space="0" w:color="auto"/>
                        <w:right w:val="none" w:sz="0" w:space="0" w:color="auto"/>
                      </w:divBdr>
                      <w:divsChild>
                        <w:div w:id="1745570823">
                          <w:marLeft w:val="0"/>
                          <w:marRight w:val="0"/>
                          <w:marTop w:val="0"/>
                          <w:marBottom w:val="0"/>
                          <w:divBdr>
                            <w:top w:val="none" w:sz="0" w:space="0" w:color="auto"/>
                            <w:left w:val="none" w:sz="0" w:space="0" w:color="auto"/>
                            <w:bottom w:val="none" w:sz="0" w:space="0" w:color="auto"/>
                            <w:right w:val="none" w:sz="0" w:space="0" w:color="auto"/>
                          </w:divBdr>
                          <w:divsChild>
                            <w:div w:id="149954758">
                              <w:marLeft w:val="0"/>
                              <w:marRight w:val="0"/>
                              <w:marTop w:val="0"/>
                              <w:marBottom w:val="0"/>
                              <w:divBdr>
                                <w:top w:val="none" w:sz="0" w:space="0" w:color="auto"/>
                                <w:left w:val="none" w:sz="0" w:space="0" w:color="auto"/>
                                <w:bottom w:val="none" w:sz="0" w:space="0" w:color="auto"/>
                                <w:right w:val="none" w:sz="0" w:space="0" w:color="auto"/>
                              </w:divBdr>
                              <w:divsChild>
                                <w:div w:id="659237698">
                                  <w:marLeft w:val="0"/>
                                  <w:marRight w:val="0"/>
                                  <w:marTop w:val="0"/>
                                  <w:marBottom w:val="0"/>
                                  <w:divBdr>
                                    <w:top w:val="none" w:sz="0" w:space="0" w:color="auto"/>
                                    <w:left w:val="none" w:sz="0" w:space="0" w:color="auto"/>
                                    <w:bottom w:val="none" w:sz="0" w:space="0" w:color="auto"/>
                                    <w:right w:val="none" w:sz="0" w:space="0" w:color="auto"/>
                                  </w:divBdr>
                                  <w:divsChild>
                                    <w:div w:id="234435335">
                                      <w:marLeft w:val="0"/>
                                      <w:marRight w:val="0"/>
                                      <w:marTop w:val="0"/>
                                      <w:marBottom w:val="0"/>
                                      <w:divBdr>
                                        <w:top w:val="none" w:sz="0" w:space="0" w:color="auto"/>
                                        <w:left w:val="none" w:sz="0" w:space="0" w:color="auto"/>
                                        <w:bottom w:val="none" w:sz="0" w:space="0" w:color="auto"/>
                                        <w:right w:val="none" w:sz="0" w:space="0" w:color="auto"/>
                                      </w:divBdr>
                                      <w:divsChild>
                                        <w:div w:id="10520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733191">
      <w:bodyDiv w:val="1"/>
      <w:marLeft w:val="0"/>
      <w:marRight w:val="0"/>
      <w:marTop w:val="0"/>
      <w:marBottom w:val="0"/>
      <w:divBdr>
        <w:top w:val="none" w:sz="0" w:space="0" w:color="auto"/>
        <w:left w:val="none" w:sz="0" w:space="0" w:color="auto"/>
        <w:bottom w:val="none" w:sz="0" w:space="0" w:color="auto"/>
        <w:right w:val="none" w:sz="0" w:space="0" w:color="auto"/>
      </w:divBdr>
      <w:divsChild>
        <w:div w:id="130372090">
          <w:marLeft w:val="0"/>
          <w:marRight w:val="0"/>
          <w:marTop w:val="100"/>
          <w:marBottom w:val="100"/>
          <w:divBdr>
            <w:top w:val="none" w:sz="0" w:space="0" w:color="auto"/>
            <w:left w:val="none" w:sz="0" w:space="0" w:color="auto"/>
            <w:bottom w:val="none" w:sz="0" w:space="0" w:color="auto"/>
            <w:right w:val="none" w:sz="0" w:space="0" w:color="auto"/>
          </w:divBdr>
          <w:divsChild>
            <w:div w:id="1562524486">
              <w:marLeft w:val="0"/>
              <w:marRight w:val="0"/>
              <w:marTop w:val="0"/>
              <w:marBottom w:val="0"/>
              <w:divBdr>
                <w:top w:val="none" w:sz="0" w:space="0" w:color="auto"/>
                <w:left w:val="none" w:sz="0" w:space="0" w:color="auto"/>
                <w:bottom w:val="none" w:sz="0" w:space="0" w:color="auto"/>
                <w:right w:val="none" w:sz="0" w:space="0" w:color="auto"/>
              </w:divBdr>
              <w:divsChild>
                <w:div w:id="1081606293">
                  <w:marLeft w:val="0"/>
                  <w:marRight w:val="0"/>
                  <w:marTop w:val="0"/>
                  <w:marBottom w:val="0"/>
                  <w:divBdr>
                    <w:top w:val="none" w:sz="0" w:space="0" w:color="auto"/>
                    <w:left w:val="none" w:sz="0" w:space="0" w:color="auto"/>
                    <w:bottom w:val="none" w:sz="0" w:space="0" w:color="auto"/>
                    <w:right w:val="none" w:sz="0" w:space="0" w:color="auto"/>
                  </w:divBdr>
                  <w:divsChild>
                    <w:div w:id="1689067340">
                      <w:marLeft w:val="0"/>
                      <w:marRight w:val="0"/>
                      <w:marTop w:val="0"/>
                      <w:marBottom w:val="0"/>
                      <w:divBdr>
                        <w:top w:val="none" w:sz="0" w:space="0" w:color="auto"/>
                        <w:left w:val="none" w:sz="0" w:space="0" w:color="auto"/>
                        <w:bottom w:val="none" w:sz="0" w:space="0" w:color="auto"/>
                        <w:right w:val="none" w:sz="0" w:space="0" w:color="auto"/>
                      </w:divBdr>
                      <w:divsChild>
                        <w:div w:id="3636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6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4037-B945-4664-8693-CBDEF69F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8046</Characters>
  <Application>Microsoft Office Word</Application>
  <DocSecurity>4</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Ustavni soud CR</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 Pospíšil</dc:creator>
  <cp:lastModifiedBy>Pospíšil Ivo</cp:lastModifiedBy>
  <cp:revision>2</cp:revision>
  <cp:lastPrinted>2018-07-20T12:05:00Z</cp:lastPrinted>
  <dcterms:created xsi:type="dcterms:W3CDTF">2018-07-23T10:22:00Z</dcterms:created>
  <dcterms:modified xsi:type="dcterms:W3CDTF">2018-07-23T10:22:00Z</dcterms:modified>
</cp:coreProperties>
</file>